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5BDCB" w14:textId="31047C3A" w:rsidR="006F27C3" w:rsidRDefault="006F27C3" w:rsidP="006F27C3">
      <w:pPr>
        <w:spacing w:after="0" w:line="240" w:lineRule="auto"/>
        <w:jc w:val="center"/>
        <w:rPr>
          <w:rFonts w:eastAsia="Malgun Gothic" w:cs="Arial"/>
          <w:b/>
          <w:iCs/>
          <w:color w:val="000000" w:themeColor="text1"/>
          <w:sz w:val="18"/>
        </w:rPr>
      </w:pPr>
      <w:r>
        <w:rPr>
          <w:rFonts w:eastAsia="Malgun Gothic" w:cs="Arial"/>
          <w:b/>
          <w:iCs/>
          <w:color w:val="000000" w:themeColor="text1"/>
          <w:sz w:val="18"/>
        </w:rPr>
        <w:t>ABROGADA POR DECRETO No. 5</w:t>
      </w:r>
      <w:r>
        <w:rPr>
          <w:rFonts w:eastAsia="Malgun Gothic" w:cs="Arial"/>
          <w:b/>
          <w:iCs/>
          <w:color w:val="000000" w:themeColor="text1"/>
          <w:sz w:val="18"/>
        </w:rPr>
        <w:t>76</w:t>
      </w:r>
      <w:r>
        <w:rPr>
          <w:rFonts w:eastAsia="Malgun Gothic" w:cs="Arial"/>
          <w:b/>
          <w:iCs/>
          <w:color w:val="000000" w:themeColor="text1"/>
          <w:sz w:val="18"/>
        </w:rPr>
        <w:t xml:space="preserve"> DE LA LXIX LEGISLATURA,</w:t>
      </w:r>
    </w:p>
    <w:p w14:paraId="775F0B34" w14:textId="7030E3AC" w:rsidR="006F27C3" w:rsidRDefault="006F27C3" w:rsidP="006F27C3">
      <w:pPr>
        <w:spacing w:after="0" w:line="240" w:lineRule="auto"/>
        <w:jc w:val="center"/>
        <w:rPr>
          <w:rFonts w:cs="Arial"/>
          <w:b/>
          <w:iCs/>
          <w:color w:val="000000" w:themeColor="text1"/>
          <w:sz w:val="18"/>
        </w:rPr>
      </w:pPr>
      <w:r>
        <w:rPr>
          <w:b/>
          <w:iCs/>
          <w:color w:val="000000" w:themeColor="text1"/>
          <w:sz w:val="18"/>
        </w:rPr>
        <w:t xml:space="preserve">PUBLICADO EN EL PERIÓDICO OFICIAL DEL GOBIERNO DEL ESTADO DE DURANGO </w:t>
      </w:r>
      <w:proofErr w:type="spellStart"/>
      <w:r>
        <w:rPr>
          <w:b/>
          <w:iCs/>
          <w:color w:val="000000" w:themeColor="text1"/>
          <w:sz w:val="18"/>
        </w:rPr>
        <w:t>N°</w:t>
      </w:r>
      <w:proofErr w:type="spellEnd"/>
      <w:r>
        <w:rPr>
          <w:rFonts w:cs="Arial"/>
          <w:b/>
          <w:iCs/>
          <w:color w:val="000000" w:themeColor="text1"/>
          <w:sz w:val="18"/>
        </w:rPr>
        <w:t xml:space="preserve"> </w:t>
      </w:r>
      <w:r>
        <w:rPr>
          <w:rFonts w:cs="Arial"/>
          <w:b/>
          <w:iCs/>
          <w:color w:val="000000" w:themeColor="text1"/>
          <w:sz w:val="18"/>
        </w:rPr>
        <w:t>47</w:t>
      </w:r>
      <w:r>
        <w:rPr>
          <w:rFonts w:cs="Arial"/>
          <w:b/>
          <w:iCs/>
          <w:color w:val="000000" w:themeColor="text1"/>
          <w:sz w:val="18"/>
        </w:rPr>
        <w:t xml:space="preserve"> </w:t>
      </w:r>
    </w:p>
    <w:p w14:paraId="143DD0C4" w14:textId="5732FB03" w:rsidR="006F27C3" w:rsidRDefault="006F27C3" w:rsidP="006F27C3">
      <w:pPr>
        <w:spacing w:after="0" w:line="240" w:lineRule="auto"/>
        <w:jc w:val="center"/>
        <w:rPr>
          <w:rFonts w:ascii="Baskerville Old Face" w:eastAsia="Times New Roman" w:hAnsi="Baskerville Old Face" w:cs="Arial"/>
          <w:b/>
          <w:iCs/>
          <w:color w:val="000000" w:themeColor="text1"/>
          <w:sz w:val="18"/>
        </w:rPr>
      </w:pPr>
      <w:r>
        <w:rPr>
          <w:rFonts w:cs="Arial"/>
          <w:b/>
          <w:iCs/>
          <w:color w:val="000000" w:themeColor="text1"/>
          <w:sz w:val="18"/>
        </w:rPr>
        <w:t xml:space="preserve">DE FECHA </w:t>
      </w:r>
      <w:r>
        <w:rPr>
          <w:rFonts w:cs="Arial"/>
          <w:b/>
          <w:iCs/>
          <w:color w:val="000000" w:themeColor="text1"/>
          <w:sz w:val="18"/>
        </w:rPr>
        <w:t xml:space="preserve">13 </w:t>
      </w:r>
      <w:r>
        <w:rPr>
          <w:rFonts w:cs="Arial"/>
          <w:b/>
          <w:iCs/>
          <w:color w:val="000000" w:themeColor="text1"/>
          <w:sz w:val="18"/>
        </w:rPr>
        <w:t xml:space="preserve">DE </w:t>
      </w:r>
      <w:r>
        <w:rPr>
          <w:rFonts w:cs="Arial"/>
          <w:b/>
          <w:iCs/>
          <w:color w:val="000000" w:themeColor="text1"/>
          <w:sz w:val="18"/>
        </w:rPr>
        <w:t>JUNIO</w:t>
      </w:r>
      <w:r>
        <w:rPr>
          <w:rFonts w:cs="Arial"/>
          <w:b/>
          <w:iCs/>
          <w:color w:val="000000" w:themeColor="text1"/>
          <w:sz w:val="18"/>
        </w:rPr>
        <w:t xml:space="preserve"> D</w:t>
      </w:r>
      <w:proofErr w:type="spellStart"/>
      <w:r>
        <w:rPr>
          <w:rFonts w:cs="Arial"/>
          <w:b/>
          <w:iCs/>
          <w:color w:val="000000" w:themeColor="text1"/>
          <w:sz w:val="18"/>
        </w:rPr>
        <w:t>E</w:t>
      </w:r>
      <w:proofErr w:type="spellEnd"/>
      <w:r>
        <w:rPr>
          <w:rFonts w:cs="Arial"/>
          <w:b/>
          <w:iCs/>
          <w:color w:val="000000" w:themeColor="text1"/>
          <w:sz w:val="18"/>
        </w:rPr>
        <w:t xml:space="preserve"> 2024.</w:t>
      </w:r>
    </w:p>
    <w:p w14:paraId="621DEC1A" w14:textId="77777777" w:rsidR="006F27C3" w:rsidRDefault="006F27C3" w:rsidP="00EC398D">
      <w:pPr>
        <w:autoSpaceDE w:val="0"/>
        <w:autoSpaceDN w:val="0"/>
        <w:adjustRightInd w:val="0"/>
        <w:spacing w:after="0" w:line="240" w:lineRule="auto"/>
        <w:jc w:val="center"/>
        <w:rPr>
          <w:rFonts w:ascii="Baskerville Old Face" w:eastAsia="Times New Roman" w:hAnsi="Baskerville Old Face" w:cs="Arial"/>
          <w:b/>
          <w:bCs/>
          <w:sz w:val="28"/>
          <w:szCs w:val="28"/>
          <w:lang w:val="es-ES"/>
        </w:rPr>
      </w:pPr>
    </w:p>
    <w:p w14:paraId="669535C0" w14:textId="3999F377" w:rsidR="00D227F6" w:rsidRDefault="00D227F6" w:rsidP="00EC398D">
      <w:pPr>
        <w:autoSpaceDE w:val="0"/>
        <w:autoSpaceDN w:val="0"/>
        <w:adjustRightInd w:val="0"/>
        <w:spacing w:after="0" w:line="240" w:lineRule="auto"/>
        <w:jc w:val="center"/>
        <w:rPr>
          <w:rFonts w:ascii="Baskerville Old Face" w:eastAsia="Times New Roman" w:hAnsi="Baskerville Old Face" w:cs="Arial"/>
          <w:b/>
          <w:bCs/>
          <w:sz w:val="28"/>
          <w:szCs w:val="28"/>
          <w:lang w:val="es-ES"/>
        </w:rPr>
      </w:pPr>
      <w:r w:rsidRPr="00E81CC0">
        <w:rPr>
          <w:rFonts w:ascii="Baskerville Old Face" w:eastAsia="Times New Roman" w:hAnsi="Baskerville Old Face" w:cs="Arial"/>
          <w:b/>
          <w:bCs/>
          <w:sz w:val="28"/>
          <w:szCs w:val="28"/>
          <w:lang w:val="es-ES"/>
        </w:rPr>
        <w:t>LEY DE LA COMISIÓN ESTATAL DE DERECHOS HUMANOS DE DURANGO</w:t>
      </w:r>
      <w:r w:rsidR="00F03FAE">
        <w:rPr>
          <w:rFonts w:ascii="Baskerville Old Face" w:eastAsia="Times New Roman" w:hAnsi="Baskerville Old Face" w:cs="Arial"/>
          <w:b/>
          <w:bCs/>
          <w:sz w:val="28"/>
          <w:szCs w:val="28"/>
          <w:lang w:val="es-ES"/>
        </w:rPr>
        <w:t>.</w:t>
      </w:r>
    </w:p>
    <w:p w14:paraId="053BF160" w14:textId="77777777" w:rsidR="00F03FAE" w:rsidRPr="00F03FAE" w:rsidRDefault="00F03FAE" w:rsidP="00D227F6">
      <w:pPr>
        <w:autoSpaceDE w:val="0"/>
        <w:autoSpaceDN w:val="0"/>
        <w:adjustRightInd w:val="0"/>
        <w:spacing w:after="0" w:line="240" w:lineRule="auto"/>
        <w:jc w:val="center"/>
        <w:rPr>
          <w:rFonts w:eastAsia="Times New Roman" w:cs="Arial"/>
          <w:bCs/>
          <w:sz w:val="16"/>
          <w:szCs w:val="16"/>
          <w:lang w:val="es-ES"/>
        </w:rPr>
      </w:pPr>
      <w:r>
        <w:rPr>
          <w:rFonts w:eastAsia="Calibri" w:cs="Arial"/>
          <w:sz w:val="16"/>
          <w:szCs w:val="16"/>
        </w:rPr>
        <w:t xml:space="preserve">PUBLICADA EN EL </w:t>
      </w:r>
      <w:r w:rsidRPr="00F03FAE">
        <w:rPr>
          <w:rFonts w:eastAsia="Calibri" w:cs="Arial"/>
          <w:sz w:val="16"/>
          <w:szCs w:val="16"/>
        </w:rPr>
        <w:t xml:space="preserve">PERIODICO OFICIAL 7 EXTRAORDINARIO DE FECHA 6 MAYO DE 2014. </w:t>
      </w:r>
      <w:r>
        <w:rPr>
          <w:rFonts w:eastAsia="Calibri" w:cs="Arial"/>
          <w:sz w:val="16"/>
          <w:szCs w:val="16"/>
        </w:rPr>
        <w:t>DECRETO 151, LXVI LEGISLATURA.</w:t>
      </w:r>
    </w:p>
    <w:p w14:paraId="67A7B58E" w14:textId="77777777" w:rsidR="003E7DA9" w:rsidRPr="00EF608D" w:rsidRDefault="003E7DA9" w:rsidP="00D227F6">
      <w:pPr>
        <w:autoSpaceDE w:val="0"/>
        <w:autoSpaceDN w:val="0"/>
        <w:adjustRightInd w:val="0"/>
        <w:spacing w:after="0" w:line="240" w:lineRule="auto"/>
        <w:jc w:val="center"/>
        <w:rPr>
          <w:rFonts w:ascii="Baskerville Old Face" w:eastAsia="Times New Roman" w:hAnsi="Baskerville Old Face" w:cs="Arial"/>
          <w:b/>
          <w:bCs/>
          <w:sz w:val="24"/>
          <w:szCs w:val="24"/>
          <w:lang w:val="es-ES"/>
        </w:rPr>
      </w:pPr>
    </w:p>
    <w:p w14:paraId="27ED05F1" w14:textId="77777777" w:rsidR="00D227F6" w:rsidRPr="00E5591E" w:rsidRDefault="00D227F6" w:rsidP="00D227F6">
      <w:pPr>
        <w:autoSpaceDE w:val="0"/>
        <w:autoSpaceDN w:val="0"/>
        <w:adjustRightInd w:val="0"/>
        <w:spacing w:after="0" w:line="240" w:lineRule="auto"/>
        <w:jc w:val="both"/>
        <w:rPr>
          <w:rFonts w:ascii="Arial" w:eastAsia="Times New Roman" w:hAnsi="Arial" w:cs="Arial"/>
          <w:lang w:val="es-ES"/>
        </w:rPr>
      </w:pPr>
    </w:p>
    <w:p w14:paraId="4B09C3F8"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TÍTULO I</w:t>
      </w:r>
    </w:p>
    <w:p w14:paraId="50AFDDA1"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DISPOSICIONES GENERALES</w:t>
      </w:r>
    </w:p>
    <w:p w14:paraId="05D64FD8" w14:textId="77777777" w:rsidR="00D227F6" w:rsidRPr="005F2CC0" w:rsidRDefault="00D227F6" w:rsidP="001A1693">
      <w:pPr>
        <w:autoSpaceDE w:val="0"/>
        <w:autoSpaceDN w:val="0"/>
        <w:adjustRightInd w:val="0"/>
        <w:spacing w:after="0" w:line="240" w:lineRule="auto"/>
        <w:rPr>
          <w:rFonts w:ascii="Arial" w:eastAsia="Times New Roman" w:hAnsi="Arial" w:cs="Arial"/>
          <w:b/>
          <w:lang w:val="es-ES"/>
        </w:rPr>
      </w:pPr>
    </w:p>
    <w:p w14:paraId="09C1C998"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CAPÍTULO PRIMERO</w:t>
      </w:r>
    </w:p>
    <w:p w14:paraId="6A5F8191"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DISPOSICIONES APLICABLES A LA COMISIÓN</w:t>
      </w:r>
    </w:p>
    <w:p w14:paraId="6CFA7E1A"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0C490E6" w14:textId="77777777" w:rsidR="00D227F6" w:rsidRPr="005F2CC0" w:rsidRDefault="001A1693" w:rsidP="001A1693">
      <w:pPr>
        <w:autoSpaceDE w:val="0"/>
        <w:autoSpaceDN w:val="0"/>
        <w:adjustRightInd w:val="0"/>
        <w:spacing w:after="0" w:line="240" w:lineRule="auto"/>
        <w:jc w:val="both"/>
        <w:rPr>
          <w:rFonts w:ascii="Arial" w:eastAsia="Times New Roman" w:hAnsi="Arial" w:cs="Arial"/>
          <w:color w:val="000000"/>
          <w:lang w:val="es-ES"/>
        </w:rPr>
      </w:pPr>
      <w:r>
        <w:rPr>
          <w:rFonts w:ascii="Arial" w:eastAsia="Times New Roman" w:hAnsi="Arial" w:cs="Arial"/>
          <w:b/>
          <w:lang w:val="es-ES"/>
        </w:rPr>
        <w:t>ARTÍCULO 1.</w:t>
      </w:r>
      <w:r w:rsidRPr="005F2CC0">
        <w:rPr>
          <w:rFonts w:ascii="Arial" w:eastAsia="Times New Roman" w:hAnsi="Arial" w:cs="Arial"/>
          <w:b/>
          <w:lang w:val="es-ES"/>
        </w:rPr>
        <w:t xml:space="preserve"> </w:t>
      </w:r>
      <w:r w:rsidR="00D227F6" w:rsidRPr="005F2CC0">
        <w:rPr>
          <w:rFonts w:ascii="Arial" w:eastAsia="Times New Roman" w:hAnsi="Arial" w:cs="Arial"/>
          <w:color w:val="000000"/>
          <w:lang w:val="es-ES"/>
        </w:rPr>
        <w:t>La presente Ley es de orden público e interés social y de observancia general en el Estado de Durango, en materia de derechos humanos.</w:t>
      </w:r>
    </w:p>
    <w:p w14:paraId="6FF79F4B" w14:textId="77777777" w:rsidR="005F2CC0" w:rsidRPr="005F2CC0" w:rsidRDefault="005F2CC0" w:rsidP="001A1693">
      <w:pPr>
        <w:autoSpaceDE w:val="0"/>
        <w:autoSpaceDN w:val="0"/>
        <w:adjustRightInd w:val="0"/>
        <w:spacing w:after="0" w:line="240" w:lineRule="auto"/>
        <w:jc w:val="both"/>
        <w:rPr>
          <w:rFonts w:ascii="Arial" w:eastAsia="Times New Roman" w:hAnsi="Arial" w:cs="Arial"/>
          <w:color w:val="000000"/>
          <w:lang w:val="es-ES"/>
        </w:rPr>
      </w:pPr>
    </w:p>
    <w:p w14:paraId="09A6F4FD" w14:textId="77777777" w:rsidR="00D227F6" w:rsidRPr="005F2CC0" w:rsidRDefault="00D227F6" w:rsidP="001A1693">
      <w:pPr>
        <w:spacing w:after="0" w:line="240" w:lineRule="auto"/>
        <w:jc w:val="both"/>
        <w:rPr>
          <w:rFonts w:ascii="Arial" w:eastAsia="Calibri" w:hAnsi="Arial" w:cs="Arial"/>
        </w:rPr>
      </w:pPr>
      <w:r w:rsidRPr="005F2CC0">
        <w:rPr>
          <w:rFonts w:ascii="Arial" w:eastAsia="Calibri" w:hAnsi="Arial" w:cs="Arial"/>
        </w:rPr>
        <w:t>Determina la integración, organización y atribuciones de la Comisión; estableciendo además los lineamientos generales del procedimiento no jurisdiccional de los derechos humanos, conforme a lo dispuesto por el Apartado B) del artículo 102 de la Constitución Política de los Estados Unidos Mexicanos y el Título Quinto, Capítulos I y II de la Constitución Política del Estado Libre y Soberano de Durango.</w:t>
      </w:r>
    </w:p>
    <w:p w14:paraId="65114162" w14:textId="77777777" w:rsidR="00D227F6" w:rsidRPr="005F2CC0" w:rsidRDefault="00D227F6" w:rsidP="001A1693">
      <w:pPr>
        <w:spacing w:after="0" w:line="240" w:lineRule="auto"/>
        <w:jc w:val="both"/>
        <w:rPr>
          <w:rFonts w:ascii="Arial" w:eastAsia="Calibri" w:hAnsi="Arial" w:cs="Arial"/>
        </w:rPr>
      </w:pPr>
    </w:p>
    <w:p w14:paraId="620644A3" w14:textId="77777777" w:rsidR="00D227F6" w:rsidRPr="005F2CC0" w:rsidRDefault="001A1693" w:rsidP="001A1693">
      <w:pPr>
        <w:autoSpaceDE w:val="0"/>
        <w:autoSpaceDN w:val="0"/>
        <w:adjustRightInd w:val="0"/>
        <w:spacing w:after="0" w:line="240" w:lineRule="auto"/>
        <w:jc w:val="both"/>
        <w:rPr>
          <w:rFonts w:ascii="Arial" w:eastAsia="Times New Roman" w:hAnsi="Arial" w:cs="Arial"/>
          <w:color w:val="000000"/>
          <w:lang w:val="es-ES"/>
        </w:rPr>
      </w:pPr>
      <w:r>
        <w:rPr>
          <w:rFonts w:ascii="Arial" w:eastAsia="Times New Roman" w:hAnsi="Arial" w:cs="Arial"/>
          <w:b/>
          <w:lang w:val="es-ES"/>
        </w:rPr>
        <w:t>ARTÍCULO 2.</w:t>
      </w:r>
      <w:r w:rsidRPr="005F2CC0">
        <w:rPr>
          <w:rFonts w:ascii="Arial" w:eastAsia="Times New Roman" w:hAnsi="Arial" w:cs="Arial"/>
          <w:b/>
          <w:lang w:val="es-ES"/>
        </w:rPr>
        <w:t xml:space="preserve"> </w:t>
      </w:r>
      <w:r w:rsidR="00D227F6" w:rsidRPr="005F2CC0">
        <w:rPr>
          <w:rFonts w:ascii="Arial" w:eastAsia="Times New Roman" w:hAnsi="Arial" w:cs="Arial"/>
          <w:color w:val="000000"/>
          <w:lang w:val="es-ES"/>
        </w:rPr>
        <w:t>La Comisión es un órgano constitucional autónomo, con personalidad jurídica y patrimonio propio, dotado de autonomía técnica, de gestión y presupuestaria, que tiene como finalidades esenciales la protección, respeto, prevención y difusión de los derechos humanos establecidos en la Constitución Federal, la Constitución Local, la presente Ley, en los Tratados internacionales en que México sea parte.</w:t>
      </w:r>
    </w:p>
    <w:p w14:paraId="2583FA9B" w14:textId="77777777" w:rsidR="00D227F6" w:rsidRPr="005F2CC0" w:rsidRDefault="00D227F6" w:rsidP="001A1693">
      <w:pPr>
        <w:autoSpaceDE w:val="0"/>
        <w:autoSpaceDN w:val="0"/>
        <w:adjustRightInd w:val="0"/>
        <w:spacing w:after="0" w:line="240" w:lineRule="auto"/>
        <w:jc w:val="both"/>
        <w:rPr>
          <w:rFonts w:ascii="Arial" w:eastAsia="Times New Roman" w:hAnsi="Arial" w:cs="Arial"/>
          <w:color w:val="000000"/>
          <w:lang w:val="es-ES"/>
        </w:rPr>
      </w:pPr>
    </w:p>
    <w:p w14:paraId="5331DA88"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La sede de la Comisión es la Ciudad de Durango, sin perjuicio del establecimiento de Visitadurías y oficinas auxiliares en donde a juicio de la Comisión se requiera su instalación.</w:t>
      </w:r>
    </w:p>
    <w:p w14:paraId="3A99858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EA431A9" w14:textId="77777777" w:rsidR="00D227F6"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3.</w:t>
      </w:r>
      <w:r w:rsidRPr="005F2CC0">
        <w:rPr>
          <w:rFonts w:ascii="Arial" w:eastAsia="Times New Roman" w:hAnsi="Arial" w:cs="Arial"/>
          <w:b/>
          <w:lang w:val="es-ES"/>
        </w:rPr>
        <w:t xml:space="preserve"> </w:t>
      </w:r>
      <w:r w:rsidR="005A4D63" w:rsidRPr="005A4D63">
        <w:rPr>
          <w:rFonts w:ascii="Arial" w:eastAsia="Times New Roman" w:hAnsi="Arial" w:cs="Arial"/>
        </w:rPr>
        <w:t>Los procedimientos que se sigan ante la Comisión se regirán por los principios de universalidad, interdependencia, indivisibilidad, progresividad, inmediatez, concentración, gratuidad, eficiencia, rapidez, sencillez, profesionalismo y confidencialidad, procurando en todo momento la protección y respeto de los derechos humanos</w:t>
      </w:r>
      <w:r w:rsidR="00D227F6" w:rsidRPr="005F2CC0">
        <w:rPr>
          <w:rFonts w:ascii="Arial" w:eastAsia="Times New Roman" w:hAnsi="Arial" w:cs="Arial"/>
          <w:lang w:val="es-ES"/>
        </w:rPr>
        <w:t>.</w:t>
      </w:r>
    </w:p>
    <w:p w14:paraId="6C11DAE9" w14:textId="77777777" w:rsidR="002C130E" w:rsidRPr="002C130E" w:rsidRDefault="002C130E" w:rsidP="002C130E">
      <w:pPr>
        <w:autoSpaceDE w:val="0"/>
        <w:autoSpaceDN w:val="0"/>
        <w:adjustRightInd w:val="0"/>
        <w:spacing w:after="0" w:line="240" w:lineRule="auto"/>
        <w:jc w:val="right"/>
        <w:rPr>
          <w:rFonts w:eastAsia="Times New Roman" w:cs="Arial"/>
          <w:color w:val="0070C0"/>
          <w:sz w:val="16"/>
          <w:szCs w:val="16"/>
          <w:lang w:val="es-ES"/>
        </w:rPr>
      </w:pPr>
      <w:r>
        <w:rPr>
          <w:rFonts w:eastAsia="Times New Roman" w:cs="Arial"/>
          <w:color w:val="0070C0"/>
          <w:sz w:val="16"/>
          <w:szCs w:val="16"/>
          <w:lang w:val="es-ES"/>
        </w:rPr>
        <w:t>ARTICULO REFORMADO POR DEC. 291 P.O. 98 DE FECHA 7 DE DICIEMBRE DE 2017.</w:t>
      </w:r>
    </w:p>
    <w:p w14:paraId="04081788"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57B6BB0"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4.</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Las normas relativas a los derechos humanos se deberán interpretar de conformidad con la Constitución Federal, los Tratados Internacionales de los que México sea </w:t>
      </w:r>
      <w:r w:rsidR="00D227F6" w:rsidRPr="005F2CC0">
        <w:rPr>
          <w:rFonts w:ascii="Arial" w:eastAsia="Times New Roman" w:hAnsi="Arial" w:cs="Arial"/>
          <w:lang w:val="es-ES"/>
        </w:rPr>
        <w:lastRenderedPageBreak/>
        <w:t>parte, la Constitución Local y demás ordenamientos vigentes sobre la materia, favoreciendo en todo momento la protección más amplia a las personas.</w:t>
      </w:r>
    </w:p>
    <w:p w14:paraId="2ADF0A04"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9901571" w14:textId="77777777" w:rsidR="00D227F6" w:rsidRPr="005F2CC0" w:rsidRDefault="00D227F6" w:rsidP="001A1693">
      <w:pPr>
        <w:spacing w:after="0" w:line="240" w:lineRule="auto"/>
        <w:jc w:val="both"/>
        <w:rPr>
          <w:rFonts w:ascii="Arial" w:eastAsia="Calibri" w:hAnsi="Arial" w:cs="Arial"/>
        </w:rPr>
      </w:pPr>
      <w:r w:rsidRPr="005F2CC0">
        <w:rPr>
          <w:rFonts w:ascii="Arial" w:eastAsia="Calibri" w:hAnsi="Arial" w:cs="Arial"/>
        </w:rPr>
        <w:t>Ninguna Ley, reglamento o norma, sea de carácter estatal o municipal, puede ser interpretada en el sentido de suprimir, limitar, excluir o coartar el goce y ejercicio de los derechos humanos, asimismo tendrá como objetivo lograr el equilibrio de los derechos humanos entre las personas.</w:t>
      </w:r>
    </w:p>
    <w:p w14:paraId="37936FA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E2F778B" w14:textId="77777777" w:rsidR="00D227F6" w:rsidRPr="005F2CC0" w:rsidRDefault="001A1693" w:rsidP="001A1693">
      <w:pPr>
        <w:autoSpaceDE w:val="0"/>
        <w:autoSpaceDN w:val="0"/>
        <w:adjustRightInd w:val="0"/>
        <w:spacing w:after="0" w:line="240" w:lineRule="auto"/>
        <w:jc w:val="both"/>
        <w:rPr>
          <w:rFonts w:ascii="Arial" w:eastAsia="Times New Roman" w:hAnsi="Arial" w:cs="Arial"/>
          <w:color w:val="000000"/>
          <w:lang w:val="es-ES"/>
        </w:rPr>
      </w:pPr>
      <w:r>
        <w:rPr>
          <w:rFonts w:ascii="Arial" w:eastAsia="Times New Roman" w:hAnsi="Arial" w:cs="Arial"/>
          <w:b/>
          <w:lang w:val="es-ES"/>
        </w:rPr>
        <w:t>ARTÍCULO 5.</w:t>
      </w:r>
      <w:r w:rsidRPr="005F2CC0">
        <w:rPr>
          <w:rFonts w:ascii="Arial" w:eastAsia="Times New Roman" w:hAnsi="Arial" w:cs="Arial"/>
          <w:b/>
          <w:lang w:val="es-ES"/>
        </w:rPr>
        <w:t xml:space="preserve"> </w:t>
      </w:r>
      <w:r w:rsidR="00D227F6" w:rsidRPr="005F2CC0">
        <w:rPr>
          <w:rFonts w:ascii="Arial" w:eastAsia="Times New Roman" w:hAnsi="Arial" w:cs="Arial"/>
          <w:color w:val="000000"/>
          <w:lang w:val="es-ES"/>
        </w:rPr>
        <w:t xml:space="preserve">Para los efectos de la presente ley, se entenderá por: </w:t>
      </w:r>
    </w:p>
    <w:p w14:paraId="6E09DE78" w14:textId="77777777" w:rsidR="00D227F6" w:rsidRPr="005F2CC0" w:rsidRDefault="00D227F6" w:rsidP="001A1693">
      <w:pPr>
        <w:autoSpaceDE w:val="0"/>
        <w:autoSpaceDN w:val="0"/>
        <w:adjustRightInd w:val="0"/>
        <w:spacing w:after="0" w:line="240" w:lineRule="auto"/>
        <w:jc w:val="both"/>
        <w:rPr>
          <w:rFonts w:ascii="Arial" w:eastAsia="Times New Roman" w:hAnsi="Arial" w:cs="Arial"/>
          <w:color w:val="000000"/>
          <w:lang w:val="es-ES"/>
        </w:rPr>
      </w:pPr>
    </w:p>
    <w:p w14:paraId="0BA88CAB" w14:textId="77777777" w:rsidR="00D227F6" w:rsidRPr="005F2CC0" w:rsidRDefault="00D227F6" w:rsidP="001A1693">
      <w:pPr>
        <w:spacing w:after="0" w:line="240" w:lineRule="auto"/>
        <w:jc w:val="both"/>
        <w:rPr>
          <w:rFonts w:ascii="Arial" w:eastAsia="Calibri" w:hAnsi="Arial" w:cs="Arial"/>
        </w:rPr>
      </w:pPr>
      <w:proofErr w:type="gramStart"/>
      <w:r w:rsidRPr="005F2CC0">
        <w:rPr>
          <w:rFonts w:ascii="Arial" w:eastAsia="Calibri" w:hAnsi="Arial" w:cs="Arial"/>
          <w:b/>
        </w:rPr>
        <w:t>Comisión.-</w:t>
      </w:r>
      <w:proofErr w:type="gramEnd"/>
      <w:r w:rsidRPr="005F2CC0">
        <w:rPr>
          <w:rFonts w:ascii="Arial" w:eastAsia="Calibri" w:hAnsi="Arial" w:cs="Arial"/>
        </w:rPr>
        <w:t xml:space="preserve"> La Comisión Estatal de Derechos Humanos de Durango.</w:t>
      </w:r>
    </w:p>
    <w:p w14:paraId="5C294553" w14:textId="77777777" w:rsidR="005F2CC0" w:rsidRDefault="005F2CC0" w:rsidP="001A1693">
      <w:pPr>
        <w:spacing w:after="0" w:line="240" w:lineRule="auto"/>
        <w:jc w:val="both"/>
        <w:rPr>
          <w:rFonts w:ascii="Arial" w:eastAsia="Calibri" w:hAnsi="Arial" w:cs="Arial"/>
          <w:b/>
        </w:rPr>
      </w:pPr>
    </w:p>
    <w:p w14:paraId="36556CC0" w14:textId="77777777" w:rsidR="00D227F6" w:rsidRPr="005F2CC0" w:rsidRDefault="00D227F6" w:rsidP="001A1693">
      <w:pPr>
        <w:spacing w:after="0" w:line="240" w:lineRule="auto"/>
        <w:jc w:val="both"/>
        <w:rPr>
          <w:rFonts w:ascii="Arial" w:eastAsia="Calibri" w:hAnsi="Arial" w:cs="Arial"/>
        </w:rPr>
      </w:pPr>
      <w:r w:rsidRPr="005F2CC0">
        <w:rPr>
          <w:rFonts w:ascii="Arial" w:eastAsia="Calibri" w:hAnsi="Arial" w:cs="Arial"/>
          <w:b/>
        </w:rPr>
        <w:t xml:space="preserve">Comisión </w:t>
      </w:r>
      <w:proofErr w:type="gramStart"/>
      <w:r w:rsidRPr="005F2CC0">
        <w:rPr>
          <w:rFonts w:ascii="Arial" w:eastAsia="Calibri" w:hAnsi="Arial" w:cs="Arial"/>
          <w:b/>
        </w:rPr>
        <w:t>Nacional</w:t>
      </w:r>
      <w:r w:rsidRPr="005F2CC0">
        <w:rPr>
          <w:rFonts w:ascii="Arial" w:eastAsia="Calibri" w:hAnsi="Arial" w:cs="Arial"/>
        </w:rPr>
        <w:t>.-</w:t>
      </w:r>
      <w:proofErr w:type="gramEnd"/>
      <w:r w:rsidRPr="005F2CC0">
        <w:rPr>
          <w:rFonts w:ascii="Arial" w:eastAsia="Calibri" w:hAnsi="Arial" w:cs="Arial"/>
        </w:rPr>
        <w:t xml:space="preserve"> La Comisión Nacional de los Derechos Humanos </w:t>
      </w:r>
    </w:p>
    <w:p w14:paraId="0639D54D" w14:textId="77777777" w:rsidR="005F2CC0" w:rsidRDefault="005F2CC0" w:rsidP="001A1693">
      <w:pPr>
        <w:spacing w:after="0" w:line="240" w:lineRule="auto"/>
        <w:jc w:val="both"/>
        <w:rPr>
          <w:rFonts w:ascii="Arial" w:eastAsia="Calibri" w:hAnsi="Arial" w:cs="Arial"/>
          <w:b/>
        </w:rPr>
      </w:pPr>
    </w:p>
    <w:p w14:paraId="73B88C63" w14:textId="77777777" w:rsidR="00D227F6" w:rsidRPr="005F2CC0" w:rsidRDefault="00D227F6" w:rsidP="001A1693">
      <w:pPr>
        <w:spacing w:after="0" w:line="240" w:lineRule="auto"/>
        <w:jc w:val="both"/>
        <w:rPr>
          <w:rFonts w:ascii="Arial" w:eastAsia="Calibri" w:hAnsi="Arial" w:cs="Arial"/>
        </w:rPr>
      </w:pPr>
      <w:r w:rsidRPr="005F2CC0">
        <w:rPr>
          <w:rFonts w:ascii="Arial" w:eastAsia="Calibri" w:hAnsi="Arial" w:cs="Arial"/>
          <w:b/>
        </w:rPr>
        <w:t xml:space="preserve">Constitución </w:t>
      </w:r>
      <w:proofErr w:type="gramStart"/>
      <w:r w:rsidRPr="005F2CC0">
        <w:rPr>
          <w:rFonts w:ascii="Arial" w:eastAsia="Calibri" w:hAnsi="Arial" w:cs="Arial"/>
          <w:b/>
        </w:rPr>
        <w:t>Federal</w:t>
      </w:r>
      <w:r w:rsidRPr="005F2CC0">
        <w:rPr>
          <w:rFonts w:ascii="Arial" w:eastAsia="Calibri" w:hAnsi="Arial" w:cs="Arial"/>
        </w:rPr>
        <w:t>.-</w:t>
      </w:r>
      <w:proofErr w:type="gramEnd"/>
      <w:r w:rsidRPr="005F2CC0">
        <w:rPr>
          <w:rFonts w:ascii="Arial" w:eastAsia="Calibri" w:hAnsi="Arial" w:cs="Arial"/>
        </w:rPr>
        <w:t xml:space="preserve"> A la Constitución Política de los Estados Unidos Mexicanos.</w:t>
      </w:r>
    </w:p>
    <w:p w14:paraId="09EEB29F" w14:textId="77777777" w:rsidR="005F2CC0" w:rsidRDefault="005F2CC0" w:rsidP="001A1693">
      <w:pPr>
        <w:spacing w:after="0" w:line="240" w:lineRule="auto"/>
        <w:jc w:val="both"/>
        <w:rPr>
          <w:rFonts w:ascii="Arial" w:eastAsia="Calibri" w:hAnsi="Arial" w:cs="Arial"/>
          <w:b/>
        </w:rPr>
      </w:pPr>
    </w:p>
    <w:p w14:paraId="25472C98" w14:textId="77777777" w:rsidR="00D227F6" w:rsidRPr="005F2CC0" w:rsidRDefault="00D227F6" w:rsidP="001A1693">
      <w:pPr>
        <w:spacing w:after="0" w:line="240" w:lineRule="auto"/>
        <w:jc w:val="both"/>
        <w:rPr>
          <w:rFonts w:ascii="Arial" w:eastAsia="Calibri" w:hAnsi="Arial" w:cs="Arial"/>
        </w:rPr>
      </w:pPr>
      <w:r w:rsidRPr="005F2CC0">
        <w:rPr>
          <w:rFonts w:ascii="Arial" w:eastAsia="Calibri" w:hAnsi="Arial" w:cs="Arial"/>
          <w:b/>
        </w:rPr>
        <w:t xml:space="preserve">Constitución </w:t>
      </w:r>
      <w:proofErr w:type="gramStart"/>
      <w:r w:rsidRPr="005F2CC0">
        <w:rPr>
          <w:rFonts w:ascii="Arial" w:eastAsia="Calibri" w:hAnsi="Arial" w:cs="Arial"/>
          <w:b/>
        </w:rPr>
        <w:t>Local</w:t>
      </w:r>
      <w:r w:rsidRPr="005F2CC0">
        <w:rPr>
          <w:rFonts w:ascii="Arial" w:eastAsia="Calibri" w:hAnsi="Arial" w:cs="Arial"/>
        </w:rPr>
        <w:t>.-</w:t>
      </w:r>
      <w:proofErr w:type="gramEnd"/>
      <w:r w:rsidRPr="005F2CC0">
        <w:rPr>
          <w:rFonts w:ascii="Arial" w:eastAsia="Calibri" w:hAnsi="Arial" w:cs="Arial"/>
        </w:rPr>
        <w:t xml:space="preserve"> A la Constitución Política del Estado Libre y Soberano de Durango.</w:t>
      </w:r>
    </w:p>
    <w:p w14:paraId="36868ADA" w14:textId="77777777" w:rsidR="005F2CC0" w:rsidRDefault="005F2CC0" w:rsidP="001A1693">
      <w:pPr>
        <w:spacing w:after="0" w:line="240" w:lineRule="auto"/>
        <w:jc w:val="both"/>
        <w:rPr>
          <w:rFonts w:ascii="Arial" w:eastAsia="Calibri" w:hAnsi="Arial" w:cs="Arial"/>
          <w:b/>
        </w:rPr>
      </w:pPr>
    </w:p>
    <w:p w14:paraId="6289998C" w14:textId="77777777" w:rsidR="00D227F6" w:rsidRPr="005F2CC0" w:rsidRDefault="00D227F6" w:rsidP="001A1693">
      <w:pPr>
        <w:spacing w:after="0" w:line="240" w:lineRule="auto"/>
        <w:jc w:val="both"/>
        <w:rPr>
          <w:rFonts w:ascii="Arial" w:eastAsia="Calibri" w:hAnsi="Arial" w:cs="Arial"/>
        </w:rPr>
      </w:pPr>
      <w:r w:rsidRPr="005F2CC0">
        <w:rPr>
          <w:rFonts w:ascii="Arial" w:eastAsia="Calibri" w:hAnsi="Arial" w:cs="Arial"/>
          <w:b/>
        </w:rPr>
        <w:t xml:space="preserve">Derechos </w:t>
      </w:r>
      <w:proofErr w:type="gramStart"/>
      <w:r w:rsidRPr="005F2CC0">
        <w:rPr>
          <w:rFonts w:ascii="Arial" w:eastAsia="Calibri" w:hAnsi="Arial" w:cs="Arial"/>
          <w:b/>
        </w:rPr>
        <w:t>Humanos</w:t>
      </w:r>
      <w:r w:rsidRPr="005F2CC0">
        <w:rPr>
          <w:rFonts w:ascii="Arial" w:eastAsia="Calibri" w:hAnsi="Arial" w:cs="Arial"/>
        </w:rPr>
        <w:t>.-</w:t>
      </w:r>
      <w:proofErr w:type="gramEnd"/>
      <w:r w:rsidRPr="005F2CC0">
        <w:rPr>
          <w:rFonts w:ascii="Arial" w:eastAsia="Calibri" w:hAnsi="Arial" w:cs="Arial"/>
        </w:rPr>
        <w:t xml:space="preserve"> A las prerrogativas inherentes a la naturaleza de la persona, cuya realización efectiva es indispensable para su desarrollo integral en una sociedad jurídicamente organizada.</w:t>
      </w:r>
    </w:p>
    <w:p w14:paraId="53D46D38" w14:textId="77777777" w:rsidR="005F2CC0" w:rsidRDefault="005F2CC0" w:rsidP="001A1693">
      <w:pPr>
        <w:spacing w:after="0" w:line="240" w:lineRule="auto"/>
        <w:jc w:val="both"/>
        <w:rPr>
          <w:rFonts w:ascii="Arial" w:eastAsia="Calibri" w:hAnsi="Arial" w:cs="Arial"/>
          <w:b/>
        </w:rPr>
      </w:pPr>
    </w:p>
    <w:p w14:paraId="176EE3A0" w14:textId="77777777" w:rsidR="00D227F6" w:rsidRPr="005F2CC0" w:rsidRDefault="00D227F6" w:rsidP="001A1693">
      <w:pPr>
        <w:spacing w:after="0" w:line="240" w:lineRule="auto"/>
        <w:jc w:val="both"/>
        <w:rPr>
          <w:rFonts w:ascii="Arial" w:eastAsia="Calibri" w:hAnsi="Arial" w:cs="Arial"/>
        </w:rPr>
      </w:pPr>
      <w:proofErr w:type="gramStart"/>
      <w:r w:rsidRPr="005F2CC0">
        <w:rPr>
          <w:rFonts w:ascii="Arial" w:eastAsia="Calibri" w:hAnsi="Arial" w:cs="Arial"/>
          <w:b/>
        </w:rPr>
        <w:t>Ley.-</w:t>
      </w:r>
      <w:proofErr w:type="gramEnd"/>
      <w:r w:rsidRPr="005F2CC0">
        <w:rPr>
          <w:rFonts w:ascii="Arial" w:eastAsia="Calibri" w:hAnsi="Arial" w:cs="Arial"/>
        </w:rPr>
        <w:t xml:space="preserve"> La Ley de la Comisión Estatal de Derechos Humanos de Durango. </w:t>
      </w:r>
    </w:p>
    <w:p w14:paraId="141F2248" w14:textId="77777777" w:rsidR="005F2CC0" w:rsidRDefault="005F2CC0" w:rsidP="001A1693">
      <w:pPr>
        <w:spacing w:after="0" w:line="240" w:lineRule="auto"/>
        <w:jc w:val="both"/>
        <w:rPr>
          <w:rFonts w:ascii="Arial" w:eastAsia="Calibri" w:hAnsi="Arial" w:cs="Arial"/>
          <w:b/>
        </w:rPr>
      </w:pPr>
    </w:p>
    <w:p w14:paraId="0972DDA1" w14:textId="77777777" w:rsidR="00D227F6" w:rsidRPr="005F2CC0" w:rsidRDefault="00D227F6" w:rsidP="001A1693">
      <w:pPr>
        <w:spacing w:after="0" w:line="240" w:lineRule="auto"/>
        <w:jc w:val="both"/>
        <w:rPr>
          <w:rFonts w:ascii="Arial" w:eastAsia="Calibri" w:hAnsi="Arial" w:cs="Arial"/>
        </w:rPr>
      </w:pPr>
      <w:proofErr w:type="gramStart"/>
      <w:r w:rsidRPr="005F2CC0">
        <w:rPr>
          <w:rFonts w:ascii="Arial" w:eastAsia="Calibri" w:hAnsi="Arial" w:cs="Arial"/>
          <w:b/>
        </w:rPr>
        <w:t>Reglamento.-</w:t>
      </w:r>
      <w:proofErr w:type="gramEnd"/>
      <w:r w:rsidRPr="005F2CC0">
        <w:rPr>
          <w:rFonts w:ascii="Arial" w:eastAsia="Calibri" w:hAnsi="Arial" w:cs="Arial"/>
        </w:rPr>
        <w:t>Reglamento de la Ley de Comisión Estatal de Derechos Humanos de Durango.</w:t>
      </w:r>
    </w:p>
    <w:p w14:paraId="16AD292E" w14:textId="77777777" w:rsidR="005F2CC0" w:rsidRDefault="005F2CC0" w:rsidP="001A1693">
      <w:pPr>
        <w:spacing w:after="0" w:line="240" w:lineRule="auto"/>
        <w:jc w:val="both"/>
        <w:rPr>
          <w:rFonts w:ascii="Arial" w:eastAsia="Calibri" w:hAnsi="Arial" w:cs="Arial"/>
          <w:b/>
        </w:rPr>
      </w:pPr>
    </w:p>
    <w:p w14:paraId="0C118C53" w14:textId="77777777" w:rsidR="00D227F6" w:rsidRPr="005F2CC0" w:rsidRDefault="00D227F6" w:rsidP="001A1693">
      <w:pPr>
        <w:spacing w:after="0" w:line="240" w:lineRule="auto"/>
        <w:jc w:val="both"/>
        <w:rPr>
          <w:rFonts w:ascii="Arial" w:eastAsia="Calibri" w:hAnsi="Arial" w:cs="Arial"/>
        </w:rPr>
      </w:pPr>
      <w:r w:rsidRPr="005F2CC0">
        <w:rPr>
          <w:rFonts w:ascii="Arial" w:eastAsia="Calibri" w:hAnsi="Arial" w:cs="Arial"/>
          <w:b/>
        </w:rPr>
        <w:t xml:space="preserve">Servidor </w:t>
      </w:r>
      <w:proofErr w:type="gramStart"/>
      <w:r w:rsidRPr="005F2CC0">
        <w:rPr>
          <w:rFonts w:ascii="Arial" w:eastAsia="Calibri" w:hAnsi="Arial" w:cs="Arial"/>
          <w:b/>
        </w:rPr>
        <w:t>Público.-</w:t>
      </w:r>
      <w:proofErr w:type="gramEnd"/>
      <w:r w:rsidRPr="005F2CC0">
        <w:rPr>
          <w:rFonts w:ascii="Arial" w:eastAsia="Calibri" w:hAnsi="Arial" w:cs="Arial"/>
        </w:rPr>
        <w:t xml:space="preserve"> A los representantes de elección popular, a los miembros de los poderes ejecutivo  y judicial del Estado, a los funcionarios, empleados; y en general a toda persona que desempeñe un empleo, cargo o comisión de cualquier naturaleza en la administración pública estatal o municipal o en los órganos constitucionales autónomos u organismos públicos descentralizados, estatales o municipales y empresas de participación estatal o municipal mayoritaria. </w:t>
      </w:r>
    </w:p>
    <w:p w14:paraId="184111FD" w14:textId="77777777" w:rsidR="005F2CC0" w:rsidRDefault="005F2CC0" w:rsidP="001A1693">
      <w:pPr>
        <w:spacing w:after="0" w:line="240" w:lineRule="auto"/>
        <w:jc w:val="both"/>
        <w:rPr>
          <w:rFonts w:ascii="Arial" w:eastAsia="Calibri" w:hAnsi="Arial" w:cs="Arial"/>
          <w:b/>
        </w:rPr>
      </w:pPr>
    </w:p>
    <w:p w14:paraId="135BD57A" w14:textId="77777777" w:rsidR="00D227F6" w:rsidRPr="005F2CC0" w:rsidRDefault="00D227F6" w:rsidP="001A1693">
      <w:pPr>
        <w:spacing w:after="0" w:line="240" w:lineRule="auto"/>
        <w:jc w:val="both"/>
        <w:rPr>
          <w:rFonts w:ascii="Arial" w:eastAsia="Calibri" w:hAnsi="Arial" w:cs="Arial"/>
        </w:rPr>
      </w:pPr>
      <w:r w:rsidRPr="005F2CC0">
        <w:rPr>
          <w:rFonts w:ascii="Arial" w:eastAsia="Calibri" w:hAnsi="Arial" w:cs="Arial"/>
          <w:b/>
        </w:rPr>
        <w:t xml:space="preserve">Suplencia de la </w:t>
      </w:r>
      <w:proofErr w:type="gramStart"/>
      <w:r w:rsidRPr="005F2CC0">
        <w:rPr>
          <w:rFonts w:ascii="Arial" w:eastAsia="Calibri" w:hAnsi="Arial" w:cs="Arial"/>
          <w:b/>
        </w:rPr>
        <w:t>queja.-</w:t>
      </w:r>
      <w:proofErr w:type="gramEnd"/>
      <w:r w:rsidRPr="005F2CC0">
        <w:rPr>
          <w:rFonts w:ascii="Arial" w:eastAsia="Calibri" w:hAnsi="Arial" w:cs="Arial"/>
        </w:rPr>
        <w:t xml:space="preserve"> Consiste en subsanar las omisiones, errores o deficiencias de la queja en que hubiere incurrido la persona al formularla. Tiene como fin impedir la denegación del servicio por razones de carácter meramente técnico-jurídicas.  </w:t>
      </w:r>
    </w:p>
    <w:p w14:paraId="4519767F" w14:textId="77777777" w:rsidR="005F2CC0" w:rsidRDefault="005F2CC0" w:rsidP="001A1693">
      <w:pPr>
        <w:spacing w:after="0" w:line="240" w:lineRule="auto"/>
        <w:jc w:val="both"/>
        <w:rPr>
          <w:rFonts w:ascii="Arial" w:eastAsia="Calibri" w:hAnsi="Arial" w:cs="Arial"/>
          <w:b/>
        </w:rPr>
      </w:pPr>
    </w:p>
    <w:p w14:paraId="7CE3C36B" w14:textId="77777777" w:rsidR="00D227F6" w:rsidRPr="005F2CC0" w:rsidRDefault="00D227F6" w:rsidP="001A1693">
      <w:pPr>
        <w:spacing w:after="0" w:line="240" w:lineRule="auto"/>
        <w:jc w:val="both"/>
        <w:rPr>
          <w:rFonts w:ascii="Arial" w:eastAsia="Calibri" w:hAnsi="Arial" w:cs="Arial"/>
        </w:rPr>
      </w:pPr>
      <w:r w:rsidRPr="005F2CC0">
        <w:rPr>
          <w:rFonts w:ascii="Arial" w:eastAsia="Calibri" w:hAnsi="Arial" w:cs="Arial"/>
          <w:b/>
        </w:rPr>
        <w:t xml:space="preserve">Violaciones graves a derechos </w:t>
      </w:r>
      <w:proofErr w:type="gramStart"/>
      <w:r w:rsidRPr="005F2CC0">
        <w:rPr>
          <w:rFonts w:ascii="Arial" w:eastAsia="Calibri" w:hAnsi="Arial" w:cs="Arial"/>
          <w:b/>
        </w:rPr>
        <w:t>humanos.-</w:t>
      </w:r>
      <w:proofErr w:type="gramEnd"/>
      <w:r w:rsidRPr="005F2CC0">
        <w:rPr>
          <w:rFonts w:ascii="Arial" w:eastAsia="Calibri" w:hAnsi="Arial" w:cs="Arial"/>
          <w:b/>
        </w:rPr>
        <w:t xml:space="preserve"> </w:t>
      </w:r>
      <w:r w:rsidRPr="005F2CC0">
        <w:rPr>
          <w:rFonts w:ascii="Arial" w:eastAsia="Calibri" w:hAnsi="Arial" w:cs="Arial"/>
        </w:rPr>
        <w:t xml:space="preserve"> Todo acto u omisión que vulnere o ponga en peligro la vida, la libertad, la integridad física y psicológica o que atenten contra una comunidad o grupo social vulnerable.</w:t>
      </w:r>
    </w:p>
    <w:p w14:paraId="48CCE58B"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78EE121"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lastRenderedPageBreak/>
        <w:t>ARTÍCULO 6.</w:t>
      </w:r>
      <w:r w:rsidRPr="005F2CC0">
        <w:rPr>
          <w:rFonts w:ascii="Arial" w:eastAsia="Times New Roman" w:hAnsi="Arial" w:cs="Arial"/>
          <w:b/>
          <w:lang w:val="es-ES"/>
        </w:rPr>
        <w:t xml:space="preserve"> </w:t>
      </w:r>
      <w:r w:rsidR="00D227F6" w:rsidRPr="005F2CC0">
        <w:rPr>
          <w:rFonts w:ascii="Arial" w:eastAsia="Times New Roman" w:hAnsi="Arial" w:cs="Arial"/>
          <w:lang w:val="es-ES"/>
        </w:rPr>
        <w:t>En todos los asuntos del conocimiento de la Comisión el personal a su adscripción, manejará bajo su más estricta responsabilidad y confidencialidad, la información o documentación que la integren; en el caso de que se violen estos principios, o que incurran en responsabilidad por acciones u omisiones en el desempeño o con motivo de su función se estará a lo dispuesto en el Título Séptimo de la Constitución Local y en la legislación aplicable en la materia.</w:t>
      </w:r>
    </w:p>
    <w:p w14:paraId="3F5FB4D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5A852E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De igual manera, en los casos del manejo, entrega y publicación de todo tipo de información que tenga bajo su guarda y custodia, la Comisión se sujetará a lo dispuesto en la Constitución Federal, la Constitución Local, la Ley de Transparencia y Acceso a la Información Pública del Estado de Durango y a la Ley de Protección de Datos Personales del Estado de Durango.</w:t>
      </w:r>
    </w:p>
    <w:p w14:paraId="35820CE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935428B"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7.</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El personal de la Comisión no podrá ser detenido, reconvenido, multado o juzgado por las opiniones, resoluciones o por los actos que realicen en el debido ejercicio de sus encargos. </w:t>
      </w:r>
    </w:p>
    <w:p w14:paraId="6B46C5C8"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51E6A18"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b/>
          <w:lang w:val="es-ES"/>
        </w:rPr>
        <w:t>A</w:t>
      </w:r>
      <w:r>
        <w:rPr>
          <w:rFonts w:ascii="Arial" w:eastAsia="Times New Roman" w:hAnsi="Arial" w:cs="Arial"/>
          <w:b/>
          <w:lang w:val="es-ES"/>
        </w:rPr>
        <w:t>RTÍCULO 8.</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Comisión tendrá el presupuesto que anualmente se establezca en la Ley de Egresos correspondiente, para lo cual, el Congreso del Estado considerará en su presupuesto de egresos las partidas suficientes para que la Comisión cumpla con sus fines. </w:t>
      </w:r>
    </w:p>
    <w:p w14:paraId="4AD8C58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91DB4D6" w14:textId="77777777" w:rsidR="00D227F6" w:rsidRDefault="00592E6F" w:rsidP="001A1693">
      <w:pPr>
        <w:autoSpaceDE w:val="0"/>
        <w:autoSpaceDN w:val="0"/>
        <w:adjustRightInd w:val="0"/>
        <w:spacing w:after="0" w:line="240" w:lineRule="auto"/>
        <w:jc w:val="both"/>
        <w:rPr>
          <w:rFonts w:ascii="Arial" w:eastAsia="Times New Roman" w:hAnsi="Arial" w:cs="Arial"/>
          <w:lang w:val="es-ES"/>
        </w:rPr>
      </w:pPr>
      <w:r w:rsidRPr="00592E6F">
        <w:rPr>
          <w:rFonts w:ascii="Arial" w:eastAsia="Times New Roman" w:hAnsi="Arial" w:cs="Arial"/>
          <w:lang w:val="es-ES"/>
        </w:rPr>
        <w:t xml:space="preserve">La Comisión ejercerá libremente su presupuesto, ajustando el manejo de los recursos públicos a los principios de legalidad, honestidad, eficacia, eficiencia, economía, racionalidad, austeridad, transparencia, </w:t>
      </w:r>
      <w:r w:rsidRPr="00592E6F">
        <w:rPr>
          <w:rFonts w:ascii="Arial" w:eastAsia="Times New Roman" w:hAnsi="Arial" w:cs="Arial"/>
          <w:b/>
          <w:lang w:val="es-ES"/>
        </w:rPr>
        <w:t>control y rendición de cuentas</w:t>
      </w:r>
      <w:r w:rsidRPr="00592E6F">
        <w:rPr>
          <w:rFonts w:ascii="Arial" w:eastAsia="Times New Roman" w:hAnsi="Arial" w:cs="Arial"/>
          <w:lang w:val="es-ES"/>
        </w:rPr>
        <w:t>, para cumplir los objetivos a los que estén destinados, con observancia de las disposiciones legales aplicables en la materia, e informará al Congreso del Estado y a la Entidad de Auditoría Superior, sobre su ejercicio presupuestal, en la forma y plazos que determinen las leyes.</w:t>
      </w:r>
    </w:p>
    <w:p w14:paraId="03AF60D2" w14:textId="77777777" w:rsidR="004A718B" w:rsidRPr="004A718B" w:rsidRDefault="004A718B" w:rsidP="004A718B">
      <w:pPr>
        <w:autoSpaceDE w:val="0"/>
        <w:autoSpaceDN w:val="0"/>
        <w:adjustRightInd w:val="0"/>
        <w:spacing w:after="0" w:line="240" w:lineRule="auto"/>
        <w:jc w:val="right"/>
        <w:rPr>
          <w:rFonts w:eastAsia="Times New Roman" w:cs="Arial"/>
          <w:color w:val="0070C0"/>
          <w:sz w:val="16"/>
          <w:szCs w:val="16"/>
          <w:lang w:val="es-ES"/>
        </w:rPr>
      </w:pPr>
      <w:r>
        <w:rPr>
          <w:rFonts w:eastAsia="Times New Roman" w:cs="Arial"/>
          <w:color w:val="0070C0"/>
          <w:sz w:val="16"/>
          <w:szCs w:val="16"/>
          <w:lang w:val="es-ES"/>
        </w:rPr>
        <w:t>ARTICULO REFORMADO POR DEC. 217 P.O. 92 DE FECHA 16 DE NOVIEMBRE DE 2017.</w:t>
      </w:r>
    </w:p>
    <w:p w14:paraId="7A21FB21" w14:textId="77777777" w:rsidR="00D227F6" w:rsidRDefault="00D227F6" w:rsidP="001A1693">
      <w:pPr>
        <w:autoSpaceDE w:val="0"/>
        <w:autoSpaceDN w:val="0"/>
        <w:adjustRightInd w:val="0"/>
        <w:spacing w:after="0" w:line="240" w:lineRule="auto"/>
        <w:jc w:val="both"/>
        <w:rPr>
          <w:rFonts w:ascii="Arial" w:eastAsia="Times New Roman" w:hAnsi="Arial" w:cs="Arial"/>
          <w:lang w:val="es-ES"/>
        </w:rPr>
      </w:pPr>
    </w:p>
    <w:p w14:paraId="04AC0C97" w14:textId="77777777" w:rsidR="005F2CC0" w:rsidRPr="005F2CC0" w:rsidRDefault="005F2CC0" w:rsidP="001A1693">
      <w:pPr>
        <w:autoSpaceDE w:val="0"/>
        <w:autoSpaceDN w:val="0"/>
        <w:adjustRightInd w:val="0"/>
        <w:spacing w:after="0" w:line="240" w:lineRule="auto"/>
        <w:jc w:val="both"/>
        <w:rPr>
          <w:rFonts w:ascii="Arial" w:eastAsia="Times New Roman" w:hAnsi="Arial" w:cs="Arial"/>
          <w:lang w:val="es-ES"/>
        </w:rPr>
      </w:pPr>
    </w:p>
    <w:p w14:paraId="576BAA09"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CAPÍTULO SEGUNDO</w:t>
      </w:r>
    </w:p>
    <w:p w14:paraId="5867096A"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COMPETENCIA</w:t>
      </w:r>
    </w:p>
    <w:p w14:paraId="03E101CD"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6A0EC43A"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9.</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Comisión tendrá competencia en todo el territorio del Estado, y conocerá de las quejas derivadas de actos u omisiones de naturaleza administrativa o laboral, por posibles violaciones a los derechos humanos, provenientes de servidores públicos estatales y municipales. </w:t>
      </w:r>
    </w:p>
    <w:p w14:paraId="538ACC1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EC4AB8F" w14:textId="77777777" w:rsidR="00D227F6" w:rsidRPr="005F2CC0" w:rsidRDefault="001A1693" w:rsidP="001A1693">
      <w:pPr>
        <w:autoSpaceDE w:val="0"/>
        <w:autoSpaceDN w:val="0"/>
        <w:adjustRightInd w:val="0"/>
        <w:spacing w:after="0" w:line="240" w:lineRule="auto"/>
        <w:jc w:val="both"/>
        <w:rPr>
          <w:rFonts w:ascii="Arial" w:eastAsia="Calibri" w:hAnsi="Arial" w:cs="Arial"/>
        </w:rPr>
      </w:pPr>
      <w:r>
        <w:rPr>
          <w:rFonts w:ascii="Arial" w:eastAsia="Calibri" w:hAnsi="Arial" w:cs="Arial"/>
          <w:b/>
        </w:rPr>
        <w:t>ARTÍCULO 10.</w:t>
      </w:r>
      <w:r w:rsidRPr="005F2CC0">
        <w:rPr>
          <w:rFonts w:ascii="Arial" w:eastAsia="Calibri" w:hAnsi="Arial" w:cs="Arial"/>
          <w:b/>
        </w:rPr>
        <w:t xml:space="preserve"> </w:t>
      </w:r>
      <w:r w:rsidR="00D227F6" w:rsidRPr="005F2CC0">
        <w:rPr>
          <w:rFonts w:ascii="Arial" w:eastAsia="Calibri" w:hAnsi="Arial" w:cs="Arial"/>
        </w:rPr>
        <w:t>La Comisión no podrá conocer de asuntos de carácter electoral y jurisdiccional.</w:t>
      </w:r>
    </w:p>
    <w:p w14:paraId="29F64393"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678B21D6"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11.</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Comisión actuará como receptora de quejas que resulten de la competencia de la Comisión Nacional y de las Comisiones de Derechos Humanos de otras entidades federativas. Sin admitir la instancia, la turnará a quien corresponda, notificando de ello al quejoso; </w:t>
      </w:r>
      <w:r w:rsidR="00D227F6" w:rsidRPr="005F2CC0">
        <w:rPr>
          <w:rFonts w:ascii="Arial" w:eastAsia="Times New Roman" w:hAnsi="Arial" w:cs="Arial"/>
          <w:lang w:val="es-ES"/>
        </w:rPr>
        <w:lastRenderedPageBreak/>
        <w:t xml:space="preserve">sin perjuicio del auxilio que la Comisión pueda prestar a favor de aquéllas, en la atención inmediata de la queja. </w:t>
      </w:r>
    </w:p>
    <w:p w14:paraId="5F9DFAD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AADCE3F"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12.</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Cuando en un mismo hecho, se vieren involucrados servidores públicos de la Federación y del Estado o sus Municipios, será competente para conocer del mismo la Comisión Nacional. </w:t>
      </w:r>
    </w:p>
    <w:p w14:paraId="08CE1830" w14:textId="77777777" w:rsidR="00D227F6" w:rsidRDefault="00D227F6" w:rsidP="001A1693">
      <w:pPr>
        <w:autoSpaceDE w:val="0"/>
        <w:autoSpaceDN w:val="0"/>
        <w:adjustRightInd w:val="0"/>
        <w:spacing w:after="0" w:line="240" w:lineRule="auto"/>
        <w:rPr>
          <w:rFonts w:ascii="Arial" w:eastAsia="Times New Roman" w:hAnsi="Arial" w:cs="Arial"/>
          <w:lang w:val="es-ES"/>
        </w:rPr>
      </w:pPr>
    </w:p>
    <w:p w14:paraId="65829FFC" w14:textId="77777777" w:rsidR="005F2CC0" w:rsidRPr="005F2CC0" w:rsidRDefault="005F2CC0" w:rsidP="001A1693">
      <w:pPr>
        <w:autoSpaceDE w:val="0"/>
        <w:autoSpaceDN w:val="0"/>
        <w:adjustRightInd w:val="0"/>
        <w:spacing w:after="0" w:line="240" w:lineRule="auto"/>
        <w:rPr>
          <w:rFonts w:ascii="Arial" w:eastAsia="Times New Roman" w:hAnsi="Arial" w:cs="Arial"/>
          <w:lang w:val="es-ES"/>
        </w:rPr>
      </w:pPr>
    </w:p>
    <w:p w14:paraId="5F406960"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CAPÍTULO TERCERO</w:t>
      </w:r>
    </w:p>
    <w:p w14:paraId="4517781E"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ATRIBUCIONES DE LA COMISIÓN</w:t>
      </w:r>
    </w:p>
    <w:p w14:paraId="3067F47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F1B0DDE"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13.</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Para el cumplimiento de sus fines, la Comisión tendrá las siguientes atribuciones y obligaciones: </w:t>
      </w:r>
    </w:p>
    <w:p w14:paraId="6BEFC8C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8F7416D" w14:textId="77777777" w:rsidR="00D227F6" w:rsidRPr="005F2CC0" w:rsidRDefault="00D227F6" w:rsidP="001A1693">
      <w:pPr>
        <w:numPr>
          <w:ilvl w:val="0"/>
          <w:numId w:val="1"/>
        </w:numPr>
        <w:autoSpaceDE w:val="0"/>
        <w:autoSpaceDN w:val="0"/>
        <w:adjustRightInd w:val="0"/>
        <w:spacing w:after="0" w:line="240" w:lineRule="auto"/>
        <w:ind w:left="714" w:hanging="357"/>
        <w:jc w:val="both"/>
        <w:rPr>
          <w:rFonts w:ascii="Arial" w:eastAsia="Times New Roman" w:hAnsi="Arial" w:cs="Arial"/>
          <w:lang w:val="es-ES"/>
        </w:rPr>
      </w:pPr>
      <w:r w:rsidRPr="005F2CC0">
        <w:rPr>
          <w:rFonts w:ascii="Arial" w:eastAsia="Times New Roman" w:hAnsi="Arial" w:cs="Arial"/>
          <w:lang w:val="es-ES"/>
        </w:rPr>
        <w:t xml:space="preserve">Recibir quejas de presuntas violaciones a los derechos humanos; </w:t>
      </w:r>
    </w:p>
    <w:p w14:paraId="7095F498" w14:textId="77777777" w:rsidR="00D227F6" w:rsidRPr="005F2CC0" w:rsidRDefault="00D227F6" w:rsidP="001A1693">
      <w:pPr>
        <w:autoSpaceDE w:val="0"/>
        <w:autoSpaceDN w:val="0"/>
        <w:adjustRightInd w:val="0"/>
        <w:spacing w:after="0" w:line="240" w:lineRule="auto"/>
        <w:ind w:left="714"/>
        <w:jc w:val="both"/>
        <w:rPr>
          <w:rFonts w:ascii="Arial" w:eastAsia="Times New Roman" w:hAnsi="Arial" w:cs="Arial"/>
          <w:lang w:val="es-ES"/>
        </w:rPr>
      </w:pPr>
    </w:p>
    <w:p w14:paraId="43D5710A" w14:textId="77777777" w:rsidR="00D227F6" w:rsidRPr="005F2CC0" w:rsidRDefault="00D227F6"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Recibir denuncias y declaraciones por la comisión de delitos, turnándolas a la autoridad competente, de conformidad a lo establecido en la Ley General de Víctimas;</w:t>
      </w:r>
    </w:p>
    <w:p w14:paraId="6E5E765B" w14:textId="77777777" w:rsidR="00D227F6" w:rsidRPr="005F2CC0" w:rsidRDefault="00D227F6" w:rsidP="001A1693">
      <w:pPr>
        <w:autoSpaceDE w:val="0"/>
        <w:autoSpaceDN w:val="0"/>
        <w:adjustRightInd w:val="0"/>
        <w:spacing w:after="0" w:line="240" w:lineRule="auto"/>
        <w:ind w:left="720"/>
        <w:jc w:val="both"/>
        <w:rPr>
          <w:rFonts w:ascii="Arial" w:eastAsia="Times New Roman" w:hAnsi="Arial" w:cs="Arial"/>
          <w:lang w:val="es-ES"/>
        </w:rPr>
      </w:pPr>
    </w:p>
    <w:p w14:paraId="38EF6636" w14:textId="77777777" w:rsidR="005A4D63" w:rsidRDefault="005A4D63" w:rsidP="005A4D63">
      <w:pPr>
        <w:numPr>
          <w:ilvl w:val="0"/>
          <w:numId w:val="1"/>
        </w:numPr>
        <w:autoSpaceDE w:val="0"/>
        <w:autoSpaceDN w:val="0"/>
        <w:adjustRightInd w:val="0"/>
        <w:spacing w:after="0" w:line="240" w:lineRule="auto"/>
        <w:jc w:val="both"/>
        <w:rPr>
          <w:rFonts w:ascii="Arial" w:eastAsia="Times New Roman" w:hAnsi="Arial" w:cs="Arial"/>
          <w:lang w:val="es-ES"/>
        </w:rPr>
      </w:pPr>
      <w:r w:rsidRPr="005A4D63">
        <w:rPr>
          <w:rFonts w:ascii="Arial" w:eastAsia="Times New Roman" w:hAnsi="Arial" w:cs="Arial"/>
        </w:rPr>
        <w:t>Conocer e Investigar, a petición de parte o de oficio, posibles violaciones a derechos humanos en los siguientes casos</w:t>
      </w:r>
      <w:r>
        <w:rPr>
          <w:rFonts w:ascii="Arial" w:eastAsia="Times New Roman" w:hAnsi="Arial" w:cs="Arial"/>
        </w:rPr>
        <w:t>:</w:t>
      </w:r>
    </w:p>
    <w:p w14:paraId="533107D9" w14:textId="77777777" w:rsidR="005A4D63" w:rsidRDefault="005A4D63" w:rsidP="005A4D63">
      <w:pPr>
        <w:autoSpaceDE w:val="0"/>
        <w:autoSpaceDN w:val="0"/>
        <w:adjustRightInd w:val="0"/>
        <w:spacing w:after="0" w:line="240" w:lineRule="auto"/>
        <w:ind w:left="709"/>
        <w:jc w:val="both"/>
        <w:rPr>
          <w:rFonts w:ascii="Arial" w:eastAsia="Times New Roman" w:hAnsi="Arial" w:cs="Arial"/>
          <w:lang w:val="es-ES"/>
        </w:rPr>
      </w:pPr>
    </w:p>
    <w:p w14:paraId="1B06EEB2" w14:textId="77777777" w:rsidR="005A4D63" w:rsidRPr="005A4D63" w:rsidRDefault="005A4D63" w:rsidP="005A4D63">
      <w:pPr>
        <w:autoSpaceDE w:val="0"/>
        <w:autoSpaceDN w:val="0"/>
        <w:adjustRightInd w:val="0"/>
        <w:spacing w:after="0" w:line="240" w:lineRule="auto"/>
        <w:ind w:left="709"/>
        <w:jc w:val="both"/>
        <w:rPr>
          <w:rFonts w:ascii="Arial" w:eastAsia="Times New Roman" w:hAnsi="Arial" w:cs="Arial"/>
        </w:rPr>
      </w:pPr>
      <w:r w:rsidRPr="005A4D63">
        <w:rPr>
          <w:rFonts w:ascii="Arial" w:eastAsia="Times New Roman" w:hAnsi="Arial" w:cs="Arial"/>
        </w:rPr>
        <w:t>a) Por actos u omisiones de índole administrativo de los servidores públicos o de las autoridades estatales o municipales en el desempeño de sus funciones o con motivo de ellas, incluyendo la falta o deficiencia en la prestación del servicio público;</w:t>
      </w:r>
    </w:p>
    <w:p w14:paraId="73FFD47D" w14:textId="77777777" w:rsidR="005A4D63" w:rsidRPr="005A4D63" w:rsidRDefault="005A4D63" w:rsidP="005A4D63">
      <w:pPr>
        <w:autoSpaceDE w:val="0"/>
        <w:autoSpaceDN w:val="0"/>
        <w:adjustRightInd w:val="0"/>
        <w:spacing w:after="0" w:line="240" w:lineRule="auto"/>
        <w:ind w:left="709"/>
        <w:jc w:val="both"/>
        <w:rPr>
          <w:rFonts w:ascii="Arial" w:eastAsia="Times New Roman" w:hAnsi="Arial" w:cs="Arial"/>
        </w:rPr>
      </w:pPr>
    </w:p>
    <w:p w14:paraId="3887B799" w14:textId="77777777" w:rsidR="005A4D63" w:rsidRDefault="005A4D63" w:rsidP="005A4D63">
      <w:pPr>
        <w:autoSpaceDE w:val="0"/>
        <w:autoSpaceDN w:val="0"/>
        <w:adjustRightInd w:val="0"/>
        <w:spacing w:after="0" w:line="240" w:lineRule="auto"/>
        <w:ind w:left="709"/>
        <w:jc w:val="both"/>
        <w:rPr>
          <w:rFonts w:ascii="Arial" w:eastAsia="Times New Roman" w:hAnsi="Arial" w:cs="Arial"/>
        </w:rPr>
      </w:pPr>
      <w:r w:rsidRPr="005A4D63">
        <w:rPr>
          <w:rFonts w:ascii="Arial" w:eastAsia="Times New Roman" w:hAnsi="Arial" w:cs="Arial"/>
        </w:rPr>
        <w:t>b) Cuando los particulares o algún otro agente social cometa hechos que la ley señale como delitos con tolerancia o anuencia de algún servidor público o autoridad local de Durango, o bien cuando estos últimos se nieguen infundadamente a ejercer las atribuciones que legalmente les correspondan en relación con los hechos que la ley señale como delito particularmente tratándose de conductas que afecten la integridad física de las personas</w:t>
      </w:r>
      <w:r>
        <w:rPr>
          <w:rFonts w:ascii="Arial" w:eastAsia="Times New Roman" w:hAnsi="Arial" w:cs="Arial"/>
        </w:rPr>
        <w:t>.</w:t>
      </w:r>
    </w:p>
    <w:p w14:paraId="499B298B" w14:textId="77777777" w:rsidR="002C130E" w:rsidRPr="00352D60" w:rsidRDefault="002C130E" w:rsidP="002C130E">
      <w:pPr>
        <w:autoSpaceDE w:val="0"/>
        <w:autoSpaceDN w:val="0"/>
        <w:adjustRightInd w:val="0"/>
        <w:spacing w:after="0" w:line="240" w:lineRule="auto"/>
        <w:ind w:left="709"/>
        <w:jc w:val="right"/>
        <w:rPr>
          <w:rFonts w:eastAsia="Times New Roman" w:cs="Arial"/>
          <w:color w:val="0070C0"/>
          <w:sz w:val="14"/>
          <w:szCs w:val="14"/>
          <w:lang w:val="es-ES"/>
        </w:rPr>
      </w:pPr>
      <w:r w:rsidRPr="00352D60">
        <w:rPr>
          <w:rFonts w:eastAsia="Times New Roman" w:cs="Arial"/>
          <w:color w:val="0070C0"/>
          <w:sz w:val="14"/>
          <w:szCs w:val="14"/>
        </w:rPr>
        <w:t xml:space="preserve">FRACCION REFORMADA POR DEC. 291 </w:t>
      </w:r>
      <w:r w:rsidR="00D10BE4" w:rsidRPr="00352D60">
        <w:rPr>
          <w:rFonts w:eastAsia="Times New Roman" w:cs="Arial"/>
          <w:color w:val="0070C0"/>
          <w:sz w:val="14"/>
          <w:szCs w:val="14"/>
        </w:rPr>
        <w:t xml:space="preserve">P.O. 98 </w:t>
      </w:r>
      <w:r w:rsidRPr="00352D60">
        <w:rPr>
          <w:rFonts w:eastAsia="Times New Roman" w:cs="Arial"/>
          <w:color w:val="0070C0"/>
          <w:sz w:val="14"/>
          <w:szCs w:val="14"/>
        </w:rPr>
        <w:t>DE FECHA 7 DE DICIEMBRE DE 2017.</w:t>
      </w:r>
    </w:p>
    <w:p w14:paraId="68081BF8" w14:textId="77777777" w:rsidR="00D227F6" w:rsidRPr="005F2CC0" w:rsidRDefault="00D227F6" w:rsidP="001A1693">
      <w:pPr>
        <w:numPr>
          <w:ilvl w:val="0"/>
          <w:numId w:val="1"/>
        </w:numPr>
        <w:autoSpaceDE w:val="0"/>
        <w:autoSpaceDN w:val="0"/>
        <w:adjustRightInd w:val="0"/>
        <w:spacing w:after="0" w:line="240" w:lineRule="auto"/>
        <w:ind w:left="714" w:hanging="357"/>
        <w:jc w:val="both"/>
        <w:rPr>
          <w:rFonts w:ascii="Arial" w:eastAsia="Times New Roman" w:hAnsi="Arial" w:cs="Arial"/>
          <w:lang w:val="es-ES"/>
        </w:rPr>
      </w:pPr>
      <w:r w:rsidRPr="005F2CC0">
        <w:rPr>
          <w:rFonts w:ascii="Arial" w:eastAsia="Times New Roman" w:hAnsi="Arial" w:cs="Arial"/>
          <w:lang w:val="es-ES"/>
        </w:rPr>
        <w:t>Procurar la conciliación entre los quejosos y los servidores públicos señalados como responsables, así como la inmediata solución del conflicto planteado, cuando la naturaleza del caso lo permita, a excepción de violaciones graves a derechos humanos;</w:t>
      </w:r>
    </w:p>
    <w:p w14:paraId="1A25E465"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AB7AE5D" w14:textId="77777777" w:rsidR="00D227F6" w:rsidRPr="005F2CC0" w:rsidRDefault="00D227F6"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Formular Recomendaciones públicas, no vinculatorias;</w:t>
      </w:r>
    </w:p>
    <w:p w14:paraId="33A8FE0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5271182" w14:textId="77777777" w:rsidR="00D227F6" w:rsidRPr="005F2CC0" w:rsidRDefault="00D227F6"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Presentar denuncias y quejas ante las autoridades respectivas, en base a lo establecido en esta Ley y en el Reglamento; </w:t>
      </w:r>
    </w:p>
    <w:p w14:paraId="76D7B1CB"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BCCA577" w14:textId="77777777" w:rsidR="00D227F6" w:rsidRPr="005F2CC0" w:rsidRDefault="00D227F6" w:rsidP="001A1693">
      <w:pPr>
        <w:numPr>
          <w:ilvl w:val="0"/>
          <w:numId w:val="1"/>
        </w:numPr>
        <w:autoSpaceDE w:val="0"/>
        <w:autoSpaceDN w:val="0"/>
        <w:adjustRightInd w:val="0"/>
        <w:spacing w:after="0" w:line="240" w:lineRule="auto"/>
        <w:ind w:left="714" w:hanging="357"/>
        <w:jc w:val="both"/>
        <w:rPr>
          <w:rFonts w:ascii="Arial" w:eastAsia="Times New Roman" w:hAnsi="Arial" w:cs="Arial"/>
          <w:lang w:val="es-ES"/>
        </w:rPr>
      </w:pPr>
      <w:r w:rsidRPr="005F2CC0">
        <w:rPr>
          <w:rFonts w:ascii="Arial" w:eastAsia="Times New Roman" w:hAnsi="Arial" w:cs="Arial"/>
          <w:lang w:val="es-ES"/>
        </w:rPr>
        <w:t xml:space="preserve">Promover la observancia de los derechos humanos en el Estado; </w:t>
      </w:r>
    </w:p>
    <w:p w14:paraId="04F4B5A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AE97EF7" w14:textId="77777777" w:rsidR="00D227F6" w:rsidRPr="005F2CC0" w:rsidRDefault="00D227F6"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Presentar las iniciativas de leyes que promuevan las reformas en asuntos relativos a derechos humanos;</w:t>
      </w:r>
    </w:p>
    <w:p w14:paraId="2AB8A585"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8B2A65A" w14:textId="77777777" w:rsidR="00D227F6" w:rsidRDefault="00554242"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554242">
        <w:rPr>
          <w:rFonts w:ascii="Arial" w:eastAsia="Times New Roman" w:hAnsi="Arial" w:cs="Arial"/>
        </w:rPr>
        <w:t>Proponer a las diversas autoridades del Estado de Durango, en el ámbito de su competencia la formulación de proyectos a disposiciones legislativas y reglamentarias, así como de políticas y prácticas administrativas que, a juicio de la Comisión Estatal de Derechos Humanos de Durango, redunden en una mejor protección de los derechos humanos y garanticen la aplicación de Tratados, Convenios y Acuerdos Internacionales en materia de derechos humanos signados y ratificados por el Estado Mexicano</w:t>
      </w:r>
      <w:r w:rsidR="00D227F6" w:rsidRPr="005F2CC0">
        <w:rPr>
          <w:rFonts w:ascii="Arial" w:eastAsia="Times New Roman" w:hAnsi="Arial" w:cs="Arial"/>
          <w:lang w:val="es-ES"/>
        </w:rPr>
        <w:t xml:space="preserve">; </w:t>
      </w:r>
    </w:p>
    <w:p w14:paraId="48A485AA" w14:textId="77777777" w:rsidR="00605623" w:rsidRPr="008662AF" w:rsidRDefault="00605623" w:rsidP="00605623">
      <w:pPr>
        <w:autoSpaceDE w:val="0"/>
        <w:autoSpaceDN w:val="0"/>
        <w:adjustRightInd w:val="0"/>
        <w:spacing w:after="0" w:line="240" w:lineRule="auto"/>
        <w:jc w:val="right"/>
        <w:rPr>
          <w:rFonts w:eastAsia="Times New Roman" w:cs="Arial"/>
          <w:color w:val="0070C0"/>
          <w:sz w:val="14"/>
          <w:szCs w:val="14"/>
          <w:lang w:val="es-ES"/>
        </w:rPr>
      </w:pPr>
      <w:r w:rsidRPr="008662AF">
        <w:rPr>
          <w:rFonts w:eastAsia="Times New Roman" w:cs="Arial"/>
          <w:color w:val="0070C0"/>
          <w:sz w:val="14"/>
          <w:szCs w:val="14"/>
          <w:lang w:val="es-ES"/>
        </w:rPr>
        <w:t xml:space="preserve">FRACCION REFORMADA POR DEC. 291 </w:t>
      </w:r>
      <w:r w:rsidR="00D10BE4" w:rsidRPr="008662AF">
        <w:rPr>
          <w:rFonts w:eastAsia="Times New Roman" w:cs="Arial"/>
          <w:color w:val="0070C0"/>
          <w:sz w:val="14"/>
          <w:szCs w:val="14"/>
          <w:lang w:val="es-ES"/>
        </w:rPr>
        <w:t xml:space="preserve">P.O. 98 </w:t>
      </w:r>
      <w:r w:rsidRPr="008662AF">
        <w:rPr>
          <w:rFonts w:eastAsia="Times New Roman" w:cs="Arial"/>
          <w:color w:val="0070C0"/>
          <w:sz w:val="14"/>
          <w:szCs w:val="14"/>
          <w:lang w:val="es-ES"/>
        </w:rPr>
        <w:t>DE FECHA 7 DE DICIEMBRE DE 2017.</w:t>
      </w:r>
    </w:p>
    <w:p w14:paraId="6AA8A2B9" w14:textId="77777777" w:rsidR="00D227F6" w:rsidRPr="008662AF" w:rsidRDefault="00D227F6" w:rsidP="001A1693">
      <w:pPr>
        <w:autoSpaceDE w:val="0"/>
        <w:autoSpaceDN w:val="0"/>
        <w:adjustRightInd w:val="0"/>
        <w:spacing w:after="0" w:line="240" w:lineRule="auto"/>
        <w:jc w:val="both"/>
        <w:rPr>
          <w:rFonts w:ascii="Arial" w:eastAsia="Times New Roman" w:hAnsi="Arial" w:cs="Arial"/>
          <w:sz w:val="14"/>
          <w:szCs w:val="14"/>
          <w:lang w:val="es-ES"/>
        </w:rPr>
      </w:pPr>
    </w:p>
    <w:p w14:paraId="6277767C" w14:textId="77777777" w:rsidR="00D227F6" w:rsidRPr="005F2CC0" w:rsidRDefault="00D227F6"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Promover el estudio, enseñanza, divulgación y prevención de los derechos humanos en el ámbito municipal y estatal; propiciando en la sociedad el desarrollo de esa cultura;</w:t>
      </w:r>
    </w:p>
    <w:p w14:paraId="1C0966B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F2E901F" w14:textId="77777777" w:rsidR="008662AF" w:rsidRDefault="00D227F6"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Supervisar, que las personas que se encuentren privadas de su libertad en los diversos establecimientos de detención o reclusión, cuenten con las prerrogativas constitucionales y legales que garanticen la plena vigencia de sus derechos humanos. </w:t>
      </w:r>
    </w:p>
    <w:p w14:paraId="6363ADAE" w14:textId="77777777" w:rsidR="008662AF" w:rsidRDefault="008662AF" w:rsidP="008662AF">
      <w:pPr>
        <w:pStyle w:val="Prrafodelista"/>
        <w:rPr>
          <w:rFonts w:ascii="Arial" w:eastAsia="Times New Roman" w:hAnsi="Arial" w:cs="Arial"/>
        </w:rPr>
      </w:pPr>
    </w:p>
    <w:p w14:paraId="085BA751" w14:textId="17318FBB" w:rsidR="008662AF" w:rsidRDefault="008662AF" w:rsidP="008662AF">
      <w:pPr>
        <w:pStyle w:val="Prrafodelista"/>
        <w:jc w:val="both"/>
        <w:rPr>
          <w:rFonts w:ascii="Arial" w:eastAsia="Times New Roman" w:hAnsi="Arial" w:cs="Arial"/>
          <w:lang w:val="es-ES"/>
        </w:rPr>
      </w:pPr>
      <w:r w:rsidRPr="008662AF">
        <w:rPr>
          <w:rFonts w:ascii="Arial" w:eastAsia="Times New Roman" w:hAnsi="Arial" w:cs="Arial"/>
        </w:rPr>
        <w:t>Tratándose de mujeres detenidas o reclusas, vigilar que sean aplicadas las consideraciones específicas establecidas en los instrumentos internacionales para de esta forma se garantice plenamente sus derechos humanos, con perspectiva de género, del mismo modo vigilar sean garantizados los derechos de las niñas y niños hijos de las mismas, que convivan en prisión.</w:t>
      </w:r>
    </w:p>
    <w:p w14:paraId="2FB72585" w14:textId="3F2E8ECA" w:rsidR="00D227F6" w:rsidRDefault="00D227F6" w:rsidP="008662AF">
      <w:pPr>
        <w:autoSpaceDE w:val="0"/>
        <w:autoSpaceDN w:val="0"/>
        <w:adjustRightInd w:val="0"/>
        <w:spacing w:after="0" w:line="240" w:lineRule="auto"/>
        <w:ind w:left="720"/>
        <w:jc w:val="both"/>
        <w:rPr>
          <w:rFonts w:ascii="Arial" w:eastAsia="Times New Roman" w:hAnsi="Arial" w:cs="Arial"/>
          <w:lang w:val="es-ES"/>
        </w:rPr>
      </w:pPr>
      <w:r w:rsidRPr="005F2CC0">
        <w:rPr>
          <w:rFonts w:ascii="Arial" w:eastAsia="Times New Roman" w:hAnsi="Arial" w:cs="Arial"/>
          <w:lang w:val="es-ES"/>
        </w:rPr>
        <w:t>Asimismo, se podrá solicitar la revisión médica, tanto física y psicológica de los detenidos, cuando se presuma que han sufrido malos tratos, tortura o cuando así lo requieran, comunicando a las autoridades competentes los resultados para que tomen las medidas conducentes y en su caso, se denuncie ante las autoridades competentes;</w:t>
      </w:r>
    </w:p>
    <w:p w14:paraId="6E8DE62E" w14:textId="69AA1CA4" w:rsidR="008662AF" w:rsidRPr="008662AF" w:rsidRDefault="008662AF" w:rsidP="008662AF">
      <w:pPr>
        <w:pStyle w:val="Prrafodelista"/>
        <w:jc w:val="right"/>
        <w:rPr>
          <w:rFonts w:ascii="Calibri" w:eastAsia="Times New Roman" w:hAnsi="Calibri" w:cs="Calibri"/>
          <w:color w:val="0070C0"/>
          <w:sz w:val="14"/>
          <w:szCs w:val="14"/>
          <w:lang w:val="es-ES"/>
        </w:rPr>
      </w:pPr>
      <w:r w:rsidRPr="008662AF">
        <w:rPr>
          <w:rFonts w:ascii="Calibri" w:eastAsia="Times New Roman" w:hAnsi="Calibri" w:cs="Calibri"/>
          <w:color w:val="0070C0"/>
          <w:sz w:val="14"/>
          <w:szCs w:val="14"/>
          <w:lang w:val="es-ES"/>
        </w:rPr>
        <w:t>FRACCIÓN REFORMADA POR DEC. 266, P.O. 97, DE 4 DE DICIEMBRE DE 2022.</w:t>
      </w:r>
    </w:p>
    <w:p w14:paraId="1B5E29FE" w14:textId="77777777" w:rsidR="00D227F6" w:rsidRPr="005F2CC0" w:rsidRDefault="00D227F6"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Coordinarse con autoridades federales, estatales o municipales, para la salvaguarda de los derechos humanos de los individuos que se encuentren en el territorio del Estado, concertando además con los diversos sectores de la sociedad, acciones que conlleven al logro de este fin; </w:t>
      </w:r>
    </w:p>
    <w:p w14:paraId="067DA754"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D8901E2" w14:textId="77777777" w:rsidR="00D227F6" w:rsidRPr="005F2CC0" w:rsidRDefault="00D227F6"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Colaborar con la Comisión Nacional durante las visitas de supervisión penitenciaria, así como en los trámites e investigaciones de ésta, o de las demás Comisiones Estatales; </w:t>
      </w:r>
    </w:p>
    <w:p w14:paraId="2C19EFB4"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A0D937F" w14:textId="6539EE53" w:rsidR="00D227F6" w:rsidRDefault="00D227F6"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lastRenderedPageBreak/>
        <w:t>Expedir el Reglamento y el Reglamento del Servicio Profesional en Derechos Humanos, y</w:t>
      </w:r>
      <w:r w:rsidR="008662AF">
        <w:rPr>
          <w:rFonts w:ascii="Arial" w:eastAsia="Times New Roman" w:hAnsi="Arial" w:cs="Arial"/>
          <w:lang w:val="es-ES"/>
        </w:rPr>
        <w:t>,</w:t>
      </w:r>
    </w:p>
    <w:p w14:paraId="3A873788" w14:textId="77777777" w:rsidR="00554242" w:rsidRPr="00554242" w:rsidRDefault="009242A9"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9242A9">
        <w:rPr>
          <w:rFonts w:ascii="Arial" w:eastAsia="Times New Roman" w:hAnsi="Arial" w:cs="Arial"/>
        </w:rPr>
        <w:t xml:space="preserve">Elaborar y ejecutar programas preventivos en materia de derechos humanos, en los que se deberá incluir la capacitación a las autoridades estatales y municipales sobre la materia; así como la </w:t>
      </w:r>
      <w:r w:rsidRPr="009242A9">
        <w:rPr>
          <w:rFonts w:ascii="Arial" w:eastAsia="Times New Roman" w:hAnsi="Arial" w:cs="Arial"/>
          <w:bCs/>
        </w:rPr>
        <w:t>observancia del seguimiento, evaluación y monitoreo, en materia de igualdad entre mujeres y hombres</w:t>
      </w:r>
      <w:r w:rsidR="00554242">
        <w:rPr>
          <w:rFonts w:ascii="Arial" w:eastAsia="Times New Roman" w:hAnsi="Arial" w:cs="Arial"/>
        </w:rPr>
        <w:t>.</w:t>
      </w:r>
    </w:p>
    <w:p w14:paraId="706A4022" w14:textId="77777777" w:rsidR="00554242" w:rsidRDefault="00605623" w:rsidP="009242A9">
      <w:pPr>
        <w:pStyle w:val="Prrafodelista"/>
        <w:spacing w:after="0"/>
        <w:jc w:val="right"/>
        <w:rPr>
          <w:rFonts w:eastAsia="Times New Roman" w:cs="Arial"/>
          <w:color w:val="0070C0"/>
          <w:sz w:val="14"/>
          <w:szCs w:val="14"/>
          <w:lang w:val="es-ES"/>
        </w:rPr>
      </w:pPr>
      <w:r w:rsidRPr="009242A9">
        <w:rPr>
          <w:rFonts w:eastAsia="Times New Roman" w:cs="Arial"/>
          <w:color w:val="0070C0"/>
          <w:sz w:val="14"/>
          <w:szCs w:val="14"/>
          <w:lang w:val="es-ES"/>
        </w:rPr>
        <w:t xml:space="preserve">FRACCION ADICIONADA POR DEC. 291 </w:t>
      </w:r>
      <w:r w:rsidR="00D10BE4" w:rsidRPr="009242A9">
        <w:rPr>
          <w:rFonts w:eastAsia="Times New Roman" w:cs="Arial"/>
          <w:color w:val="0070C0"/>
          <w:sz w:val="14"/>
          <w:szCs w:val="14"/>
          <w:lang w:val="es-ES"/>
        </w:rPr>
        <w:t xml:space="preserve">P.O. 98 </w:t>
      </w:r>
      <w:r w:rsidRPr="009242A9">
        <w:rPr>
          <w:rFonts w:eastAsia="Times New Roman" w:cs="Arial"/>
          <w:color w:val="0070C0"/>
          <w:sz w:val="14"/>
          <w:szCs w:val="14"/>
          <w:lang w:val="es-ES"/>
        </w:rPr>
        <w:t>DE FECHA 7 DE DICIEMBRE DE 2017.</w:t>
      </w:r>
    </w:p>
    <w:p w14:paraId="372B4F7D" w14:textId="77777777" w:rsidR="009242A9" w:rsidRDefault="009242A9" w:rsidP="009242A9">
      <w:pPr>
        <w:pStyle w:val="Prrafodelista"/>
        <w:spacing w:after="0"/>
        <w:jc w:val="right"/>
        <w:rPr>
          <w:rFonts w:eastAsia="Times New Roman" w:cs="Arial"/>
          <w:color w:val="0070C0"/>
          <w:sz w:val="14"/>
          <w:szCs w:val="14"/>
          <w:lang w:val="es-ES"/>
        </w:rPr>
      </w:pPr>
      <w:r w:rsidRPr="009242A9">
        <w:rPr>
          <w:rFonts w:eastAsia="Times New Roman" w:cs="Arial"/>
          <w:color w:val="0070C0"/>
          <w:sz w:val="14"/>
          <w:szCs w:val="14"/>
          <w:lang w:val="es-ES"/>
        </w:rPr>
        <w:t xml:space="preserve">FRACCION </w:t>
      </w:r>
      <w:r>
        <w:rPr>
          <w:rFonts w:eastAsia="Times New Roman" w:cs="Arial"/>
          <w:color w:val="0070C0"/>
          <w:sz w:val="14"/>
          <w:szCs w:val="14"/>
          <w:lang w:val="es-ES"/>
        </w:rPr>
        <w:t>REFORMADA</w:t>
      </w:r>
      <w:r w:rsidRPr="009242A9">
        <w:rPr>
          <w:rFonts w:eastAsia="Times New Roman" w:cs="Arial"/>
          <w:color w:val="0070C0"/>
          <w:sz w:val="14"/>
          <w:szCs w:val="14"/>
          <w:lang w:val="es-ES"/>
        </w:rPr>
        <w:t xml:space="preserve"> POR DEC. 29</w:t>
      </w:r>
      <w:r>
        <w:rPr>
          <w:rFonts w:eastAsia="Times New Roman" w:cs="Arial"/>
          <w:color w:val="0070C0"/>
          <w:sz w:val="14"/>
          <w:szCs w:val="14"/>
          <w:lang w:val="es-ES"/>
        </w:rPr>
        <w:t>8</w:t>
      </w:r>
      <w:r w:rsidRPr="009242A9">
        <w:rPr>
          <w:rFonts w:eastAsia="Times New Roman" w:cs="Arial"/>
          <w:color w:val="0070C0"/>
          <w:sz w:val="14"/>
          <w:szCs w:val="14"/>
          <w:lang w:val="es-ES"/>
        </w:rPr>
        <w:t xml:space="preserve"> P.O. </w:t>
      </w:r>
      <w:r>
        <w:rPr>
          <w:rFonts w:eastAsia="Times New Roman" w:cs="Arial"/>
          <w:color w:val="0070C0"/>
          <w:sz w:val="14"/>
          <w:szCs w:val="14"/>
          <w:lang w:val="es-ES"/>
        </w:rPr>
        <w:t>36</w:t>
      </w:r>
      <w:r w:rsidRPr="009242A9">
        <w:rPr>
          <w:rFonts w:eastAsia="Times New Roman" w:cs="Arial"/>
          <w:color w:val="0070C0"/>
          <w:sz w:val="14"/>
          <w:szCs w:val="14"/>
          <w:lang w:val="es-ES"/>
        </w:rPr>
        <w:t xml:space="preserve"> DE FECHA </w:t>
      </w:r>
      <w:r>
        <w:rPr>
          <w:rFonts w:eastAsia="Times New Roman" w:cs="Arial"/>
          <w:color w:val="0070C0"/>
          <w:sz w:val="14"/>
          <w:szCs w:val="14"/>
          <w:lang w:val="es-ES"/>
        </w:rPr>
        <w:t>3</w:t>
      </w:r>
      <w:r w:rsidRPr="009242A9">
        <w:rPr>
          <w:rFonts w:eastAsia="Times New Roman" w:cs="Arial"/>
          <w:color w:val="0070C0"/>
          <w:sz w:val="14"/>
          <w:szCs w:val="14"/>
          <w:lang w:val="es-ES"/>
        </w:rPr>
        <w:t xml:space="preserve"> DE </w:t>
      </w:r>
      <w:r>
        <w:rPr>
          <w:rFonts w:eastAsia="Times New Roman" w:cs="Arial"/>
          <w:color w:val="0070C0"/>
          <w:sz w:val="14"/>
          <w:szCs w:val="14"/>
          <w:lang w:val="es-ES"/>
        </w:rPr>
        <w:t>MAYO</w:t>
      </w:r>
      <w:r w:rsidRPr="009242A9">
        <w:rPr>
          <w:rFonts w:eastAsia="Times New Roman" w:cs="Arial"/>
          <w:color w:val="0070C0"/>
          <w:sz w:val="14"/>
          <w:szCs w:val="14"/>
          <w:lang w:val="es-ES"/>
        </w:rPr>
        <w:t xml:space="preserve"> DE 20</w:t>
      </w:r>
      <w:r>
        <w:rPr>
          <w:rFonts w:eastAsia="Times New Roman" w:cs="Arial"/>
          <w:color w:val="0070C0"/>
          <w:sz w:val="14"/>
          <w:szCs w:val="14"/>
          <w:lang w:val="es-ES"/>
        </w:rPr>
        <w:t>20.</w:t>
      </w:r>
    </w:p>
    <w:p w14:paraId="1395410F" w14:textId="77777777" w:rsidR="009242A9" w:rsidRPr="009242A9" w:rsidRDefault="009242A9" w:rsidP="009242A9">
      <w:pPr>
        <w:pStyle w:val="Prrafodelista"/>
        <w:spacing w:after="0"/>
        <w:jc w:val="right"/>
        <w:rPr>
          <w:rFonts w:ascii="Arial" w:eastAsia="Times New Roman" w:hAnsi="Arial" w:cs="Arial"/>
          <w:sz w:val="14"/>
          <w:szCs w:val="14"/>
          <w:lang w:val="es-ES"/>
        </w:rPr>
      </w:pPr>
    </w:p>
    <w:p w14:paraId="5FED9D56" w14:textId="77777777" w:rsidR="00554242" w:rsidRPr="00554242" w:rsidRDefault="00554242"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554242">
        <w:rPr>
          <w:rFonts w:ascii="Arial" w:eastAsia="Times New Roman" w:hAnsi="Arial" w:cs="Arial"/>
        </w:rPr>
        <w:t>Practicar visitas e inspecciones a los Centros de Asistencia Social e Instituciones de Asistencia Privada donde se presten servicios asistenciales como son: casas hogares, casas asistenciales, instituciones y organismos que trabajen con la niñez, instituciones para el tratamiento y apoyo a enfermos mentales, instituciones donde se preste asistencia y apoyo a las personas con capacidades diferentes, a las personas adultas mayores, centros de asistencia e integración social, instituciones y centros de salud y demás establecimientos de asistencia social en Durango, para cerciorarse del absoluto respeto a los derechos humanos de los internos</w:t>
      </w:r>
      <w:r>
        <w:rPr>
          <w:rFonts w:ascii="Arial" w:eastAsia="Times New Roman" w:hAnsi="Arial" w:cs="Arial"/>
        </w:rPr>
        <w:t>.</w:t>
      </w:r>
    </w:p>
    <w:p w14:paraId="39B9D19F" w14:textId="77777777" w:rsidR="00554242" w:rsidRPr="009242A9" w:rsidRDefault="00605623" w:rsidP="00605623">
      <w:pPr>
        <w:pStyle w:val="Prrafodelista"/>
        <w:jc w:val="right"/>
        <w:rPr>
          <w:rFonts w:ascii="Arial" w:eastAsia="Times New Roman" w:hAnsi="Arial" w:cs="Arial"/>
          <w:sz w:val="14"/>
          <w:szCs w:val="14"/>
          <w:lang w:val="es-ES"/>
        </w:rPr>
      </w:pPr>
      <w:r w:rsidRPr="009242A9">
        <w:rPr>
          <w:rFonts w:eastAsia="Times New Roman" w:cs="Arial"/>
          <w:color w:val="0070C0"/>
          <w:sz w:val="14"/>
          <w:szCs w:val="14"/>
          <w:lang w:val="es-ES"/>
        </w:rPr>
        <w:t xml:space="preserve">FRACCION ADICIONADA POR DEC. 291 </w:t>
      </w:r>
      <w:r w:rsidR="00D10BE4" w:rsidRPr="009242A9">
        <w:rPr>
          <w:rFonts w:eastAsia="Times New Roman" w:cs="Arial"/>
          <w:color w:val="0070C0"/>
          <w:sz w:val="14"/>
          <w:szCs w:val="14"/>
          <w:lang w:val="es-ES"/>
        </w:rPr>
        <w:t xml:space="preserve">P.O. 98 </w:t>
      </w:r>
      <w:r w:rsidRPr="009242A9">
        <w:rPr>
          <w:rFonts w:eastAsia="Times New Roman" w:cs="Arial"/>
          <w:color w:val="0070C0"/>
          <w:sz w:val="14"/>
          <w:szCs w:val="14"/>
          <w:lang w:val="es-ES"/>
        </w:rPr>
        <w:t>DE FECHA 7 DE DICIEMBRE DE 2017</w:t>
      </w:r>
    </w:p>
    <w:p w14:paraId="28AB9163" w14:textId="77777777" w:rsidR="00554242" w:rsidRPr="00554242" w:rsidRDefault="00554242"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554242">
        <w:rPr>
          <w:rFonts w:ascii="Arial" w:eastAsia="Times New Roman" w:hAnsi="Arial" w:cs="Arial"/>
        </w:rPr>
        <w:t>Solicitar a las autoridades o servidores públicos competentes, las medidas precautorias o cautelares que estime necesarias, con el propósito de conservar o restituir a una persona en el goce de sus derechos humanos. Las autoridades o servidores públicos a quienes se haya solicitado una medida precautoria o cautelar deberán comunicar a la Comisión dentro del plazo fijado por el visitador, que no podrá ser mayor de tres días, si la medida ha sido aceptada, informando en su caso, las acciones realizadas con ese fin, añadiendo la documentación que lo confirme. Las autoridades o servidores públicos están obligados a cumplirlas en sus términos una vez que admitan las medidas a que se refiere el presente párrafo. La Comisión podrá verificar su cumplimiento en cualquier tiempo;</w:t>
      </w:r>
    </w:p>
    <w:p w14:paraId="58F54786" w14:textId="77777777" w:rsidR="00554242" w:rsidRDefault="00605623" w:rsidP="00605623">
      <w:pPr>
        <w:pStyle w:val="Prrafodelista"/>
        <w:jc w:val="right"/>
        <w:rPr>
          <w:rFonts w:ascii="Arial" w:eastAsia="Times New Roman" w:hAnsi="Arial" w:cs="Arial"/>
          <w:lang w:val="es-ES"/>
        </w:rPr>
      </w:pPr>
      <w:r>
        <w:rPr>
          <w:rFonts w:eastAsia="Times New Roman" w:cs="Arial"/>
          <w:color w:val="0070C0"/>
          <w:sz w:val="16"/>
          <w:szCs w:val="16"/>
          <w:lang w:val="es-ES"/>
        </w:rPr>
        <w:t>FRACCION ADICIONADA POR DEC. 291 DE FECHA 7 DE DICIEMBRE DE 2017</w:t>
      </w:r>
    </w:p>
    <w:p w14:paraId="54C5C13C" w14:textId="77777777" w:rsidR="00554242" w:rsidRPr="003A5DFB" w:rsidRDefault="00373F4D"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373F4D">
        <w:rPr>
          <w:rFonts w:ascii="Arial" w:eastAsia="Times New Roman" w:hAnsi="Arial" w:cs="Arial"/>
        </w:rPr>
        <w:t>Promover, dentro del ámbito de su competencia, el derecho de las personas a gozar de un medio ambiente adecuado para su desarrollo y bienestar</w:t>
      </w:r>
      <w:r w:rsidR="003A5DFB">
        <w:rPr>
          <w:rFonts w:ascii="Arial" w:eastAsia="Times New Roman" w:hAnsi="Arial" w:cs="Arial"/>
        </w:rPr>
        <w:t>;</w:t>
      </w:r>
    </w:p>
    <w:p w14:paraId="419307AB" w14:textId="77777777" w:rsidR="003A5DFB" w:rsidRDefault="00605623" w:rsidP="00605623">
      <w:pPr>
        <w:pStyle w:val="Prrafodelista"/>
        <w:jc w:val="right"/>
        <w:rPr>
          <w:rFonts w:ascii="Arial" w:eastAsia="Times New Roman" w:hAnsi="Arial" w:cs="Arial"/>
          <w:lang w:val="es-ES"/>
        </w:rPr>
      </w:pPr>
      <w:r>
        <w:rPr>
          <w:rFonts w:eastAsia="Times New Roman" w:cs="Arial"/>
          <w:color w:val="0070C0"/>
          <w:sz w:val="16"/>
          <w:szCs w:val="16"/>
          <w:lang w:val="es-ES"/>
        </w:rPr>
        <w:t>FRACCION ADICIONADA POR DEC. 291 DE FECHA 7 DE DICIEMBRE DE 2017</w:t>
      </w:r>
    </w:p>
    <w:p w14:paraId="409A020A" w14:textId="77777777" w:rsidR="003A5DFB" w:rsidRPr="003A5DFB" w:rsidRDefault="003A5DFB"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3A5DFB">
        <w:rPr>
          <w:rFonts w:ascii="Arial" w:eastAsia="Times New Roman" w:hAnsi="Arial" w:cs="Arial"/>
        </w:rPr>
        <w:t xml:space="preserve">Supervisar el debido respeto de los derechos humanos en las áreas de detención, retención, aseguramiento </w:t>
      </w:r>
      <w:proofErr w:type="spellStart"/>
      <w:r w:rsidRPr="003A5DFB">
        <w:rPr>
          <w:rFonts w:ascii="Arial" w:eastAsia="Times New Roman" w:hAnsi="Arial" w:cs="Arial"/>
        </w:rPr>
        <w:t>e</w:t>
      </w:r>
      <w:proofErr w:type="spellEnd"/>
      <w:r w:rsidRPr="003A5DFB">
        <w:rPr>
          <w:rFonts w:ascii="Arial" w:eastAsia="Times New Roman" w:hAnsi="Arial" w:cs="Arial"/>
        </w:rPr>
        <w:t xml:space="preserve"> internamiento del Estado, oficinas del Ministerio Público, reclusorios y sedes judiciales, para verificar que las autoridades hagan efectivos los derechos que se establecen en la Constitución Política de los Estados Unidos Mexicanos, en la Local y en los Tratados, convenciones o acuerdos internacionales que el Estado Mexicano haya ratificado en materia de detención y procesamiento</w:t>
      </w:r>
      <w:r>
        <w:rPr>
          <w:rFonts w:ascii="Arial" w:eastAsia="Times New Roman" w:hAnsi="Arial" w:cs="Arial"/>
        </w:rPr>
        <w:t>;</w:t>
      </w:r>
    </w:p>
    <w:p w14:paraId="6F4D0815" w14:textId="77777777" w:rsidR="003A5DFB" w:rsidRDefault="00605623" w:rsidP="00605623">
      <w:pPr>
        <w:pStyle w:val="Prrafodelista"/>
        <w:jc w:val="right"/>
        <w:rPr>
          <w:rFonts w:ascii="Arial" w:eastAsia="Times New Roman" w:hAnsi="Arial" w:cs="Arial"/>
          <w:lang w:val="es-ES"/>
        </w:rPr>
      </w:pPr>
      <w:r>
        <w:rPr>
          <w:rFonts w:eastAsia="Times New Roman" w:cs="Arial"/>
          <w:color w:val="0070C0"/>
          <w:sz w:val="16"/>
          <w:szCs w:val="16"/>
          <w:lang w:val="es-ES"/>
        </w:rPr>
        <w:t xml:space="preserve">FRACCION ADICIONADA POR DEC. 291 </w:t>
      </w:r>
      <w:r w:rsidR="00D10BE4">
        <w:rPr>
          <w:rFonts w:eastAsia="Times New Roman" w:cs="Arial"/>
          <w:color w:val="0070C0"/>
          <w:sz w:val="16"/>
          <w:szCs w:val="16"/>
          <w:lang w:val="es-ES"/>
        </w:rPr>
        <w:t xml:space="preserve">P.O. 98 </w:t>
      </w:r>
      <w:r>
        <w:rPr>
          <w:rFonts w:eastAsia="Times New Roman" w:cs="Arial"/>
          <w:color w:val="0070C0"/>
          <w:sz w:val="16"/>
          <w:szCs w:val="16"/>
          <w:lang w:val="es-ES"/>
        </w:rPr>
        <w:t>DE FECHA 7 DE DICIEMBRE DE 2017</w:t>
      </w:r>
    </w:p>
    <w:p w14:paraId="793BEE49" w14:textId="77777777" w:rsidR="003A5DFB" w:rsidRPr="00D37889" w:rsidRDefault="001531CA" w:rsidP="001A1693">
      <w:pPr>
        <w:numPr>
          <w:ilvl w:val="0"/>
          <w:numId w:val="1"/>
        </w:numPr>
        <w:autoSpaceDE w:val="0"/>
        <w:autoSpaceDN w:val="0"/>
        <w:adjustRightInd w:val="0"/>
        <w:spacing w:after="0" w:line="240" w:lineRule="auto"/>
        <w:jc w:val="both"/>
        <w:rPr>
          <w:rFonts w:ascii="Arial" w:eastAsia="Times New Roman" w:hAnsi="Arial" w:cs="Arial"/>
          <w:lang w:val="es-ES"/>
        </w:rPr>
      </w:pPr>
      <w:r w:rsidRPr="001531CA">
        <w:rPr>
          <w:rFonts w:ascii="Arial" w:eastAsia="Times New Roman" w:hAnsi="Arial" w:cs="Arial"/>
        </w:rPr>
        <w:lastRenderedPageBreak/>
        <w:t>Desarrollar programas encaminados a la protección de la libertad de expresión y de los derechos humanos de los profesionales que ejercen el periodismo;</w:t>
      </w:r>
    </w:p>
    <w:p w14:paraId="0B314CA6" w14:textId="77777777" w:rsidR="00D227F6" w:rsidRDefault="00605623" w:rsidP="00605623">
      <w:pPr>
        <w:autoSpaceDE w:val="0"/>
        <w:autoSpaceDN w:val="0"/>
        <w:adjustRightInd w:val="0"/>
        <w:spacing w:after="0" w:line="240" w:lineRule="auto"/>
        <w:jc w:val="right"/>
        <w:rPr>
          <w:rFonts w:ascii="Arial" w:eastAsia="Times New Roman" w:hAnsi="Arial" w:cs="Arial"/>
          <w:lang w:val="es-ES"/>
        </w:rPr>
      </w:pPr>
      <w:r>
        <w:rPr>
          <w:rFonts w:eastAsia="Times New Roman" w:cs="Arial"/>
          <w:color w:val="0070C0"/>
          <w:sz w:val="16"/>
          <w:szCs w:val="16"/>
          <w:lang w:val="es-ES"/>
        </w:rPr>
        <w:t xml:space="preserve">FRACCION ADICIONADA POR DEC. 291 </w:t>
      </w:r>
      <w:r w:rsidR="00D10BE4">
        <w:rPr>
          <w:rFonts w:eastAsia="Times New Roman" w:cs="Arial"/>
          <w:color w:val="0070C0"/>
          <w:sz w:val="16"/>
          <w:szCs w:val="16"/>
          <w:lang w:val="es-ES"/>
        </w:rPr>
        <w:t xml:space="preserve">P.O. 98 </w:t>
      </w:r>
      <w:r>
        <w:rPr>
          <w:rFonts w:eastAsia="Times New Roman" w:cs="Arial"/>
          <w:color w:val="0070C0"/>
          <w:sz w:val="16"/>
          <w:szCs w:val="16"/>
          <w:lang w:val="es-ES"/>
        </w:rPr>
        <w:t>DE FECHA 7 DE DICIEMBRE DE 2017</w:t>
      </w:r>
    </w:p>
    <w:p w14:paraId="7D5645F5" w14:textId="77777777" w:rsidR="00605623" w:rsidRPr="005F2CC0" w:rsidRDefault="00605623" w:rsidP="001A1693">
      <w:pPr>
        <w:autoSpaceDE w:val="0"/>
        <w:autoSpaceDN w:val="0"/>
        <w:adjustRightInd w:val="0"/>
        <w:spacing w:after="0" w:line="240" w:lineRule="auto"/>
        <w:jc w:val="both"/>
        <w:rPr>
          <w:rFonts w:ascii="Arial" w:eastAsia="Times New Roman" w:hAnsi="Arial" w:cs="Arial"/>
          <w:lang w:val="es-ES"/>
        </w:rPr>
      </w:pPr>
    </w:p>
    <w:p w14:paraId="71C6B70C" w14:textId="410D93EF" w:rsidR="00D227F6" w:rsidRPr="00642257" w:rsidRDefault="001531CA" w:rsidP="001531CA">
      <w:pPr>
        <w:numPr>
          <w:ilvl w:val="0"/>
          <w:numId w:val="1"/>
        </w:numPr>
        <w:autoSpaceDE w:val="0"/>
        <w:autoSpaceDN w:val="0"/>
        <w:adjustRightInd w:val="0"/>
        <w:spacing w:after="0" w:line="240" w:lineRule="auto"/>
        <w:jc w:val="both"/>
        <w:rPr>
          <w:rFonts w:ascii="Arial" w:eastAsia="Times New Roman" w:hAnsi="Arial" w:cs="Arial"/>
          <w:lang w:val="es-ES"/>
        </w:rPr>
      </w:pPr>
      <w:r w:rsidRPr="001531CA">
        <w:rPr>
          <w:rFonts w:ascii="Arial" w:eastAsia="Times New Roman" w:hAnsi="Arial" w:cs="Arial"/>
        </w:rPr>
        <w:t>Difundir programas preventivos en materia de derechos humanos elaborados en la lengua materna de los grupos étnicos reconocidos en el Estado, para que sus integrantes los puedan entender y tengan acceso a una mejor defensa y conocimiento de sus derechos</w:t>
      </w:r>
      <w:r>
        <w:rPr>
          <w:rFonts w:ascii="Arial" w:eastAsia="Times New Roman" w:hAnsi="Arial" w:cs="Arial"/>
        </w:rPr>
        <w:t>;</w:t>
      </w:r>
    </w:p>
    <w:p w14:paraId="40F121B3" w14:textId="77777777" w:rsidR="00642257" w:rsidRPr="00642257" w:rsidRDefault="00642257" w:rsidP="00642257">
      <w:pPr>
        <w:autoSpaceDE w:val="0"/>
        <w:autoSpaceDN w:val="0"/>
        <w:adjustRightInd w:val="0"/>
        <w:spacing w:after="0" w:line="240" w:lineRule="auto"/>
        <w:ind w:left="720"/>
        <w:jc w:val="both"/>
        <w:rPr>
          <w:rFonts w:ascii="Arial" w:eastAsia="Times New Roman" w:hAnsi="Arial" w:cs="Arial"/>
          <w:lang w:val="es-ES"/>
        </w:rPr>
      </w:pPr>
    </w:p>
    <w:p w14:paraId="6E17111B" w14:textId="4D4EEA01" w:rsidR="00642257" w:rsidRPr="001531CA" w:rsidRDefault="00642257" w:rsidP="001531CA">
      <w:pPr>
        <w:numPr>
          <w:ilvl w:val="0"/>
          <w:numId w:val="1"/>
        </w:numPr>
        <w:autoSpaceDE w:val="0"/>
        <w:autoSpaceDN w:val="0"/>
        <w:adjustRightInd w:val="0"/>
        <w:spacing w:after="0" w:line="240" w:lineRule="auto"/>
        <w:jc w:val="both"/>
        <w:rPr>
          <w:rFonts w:ascii="Arial" w:eastAsia="Times New Roman" w:hAnsi="Arial" w:cs="Arial"/>
          <w:lang w:val="es-ES"/>
        </w:rPr>
      </w:pPr>
      <w:r w:rsidRPr="00642257">
        <w:rPr>
          <w:rFonts w:ascii="Arial" w:eastAsia="Times New Roman" w:hAnsi="Arial" w:cs="Arial"/>
        </w:rPr>
        <w:t>Impulsar la protección efectiva, observancia, promoción, estudio y divulgación de los derechos de niñas, niños y adolescentes en general y con las particulares consideraciones para los menores integrantes de los grupos indígenas de nuestro Estado y la población transmigrante; y</w:t>
      </w:r>
    </w:p>
    <w:p w14:paraId="6F6928B0" w14:textId="0B298FB8" w:rsidR="001531CA" w:rsidRPr="00642257" w:rsidRDefault="00642257" w:rsidP="00642257">
      <w:pPr>
        <w:autoSpaceDE w:val="0"/>
        <w:autoSpaceDN w:val="0"/>
        <w:adjustRightInd w:val="0"/>
        <w:spacing w:after="0" w:line="240" w:lineRule="auto"/>
        <w:ind w:left="720"/>
        <w:jc w:val="right"/>
        <w:rPr>
          <w:rFonts w:eastAsia="Times New Roman" w:cstheme="minorHAnsi"/>
          <w:color w:val="0070C0"/>
          <w:sz w:val="14"/>
          <w:szCs w:val="14"/>
          <w:lang w:val="es-ES"/>
        </w:rPr>
      </w:pPr>
      <w:r w:rsidRPr="00642257">
        <w:rPr>
          <w:rFonts w:eastAsia="Times New Roman" w:cstheme="minorHAnsi"/>
          <w:color w:val="0070C0"/>
          <w:sz w:val="14"/>
          <w:szCs w:val="14"/>
          <w:lang w:val="es-ES"/>
        </w:rPr>
        <w:t>FRACCIÓN REFORMADA POR DEC. 270, P.O. 98, DE 8 DE DICIEMBRE DE 2022.</w:t>
      </w:r>
    </w:p>
    <w:p w14:paraId="70232E2F" w14:textId="77777777" w:rsidR="00642257" w:rsidRPr="00642257" w:rsidRDefault="00642257" w:rsidP="00642257">
      <w:pPr>
        <w:autoSpaceDE w:val="0"/>
        <w:autoSpaceDN w:val="0"/>
        <w:adjustRightInd w:val="0"/>
        <w:spacing w:after="0" w:line="240" w:lineRule="auto"/>
        <w:ind w:left="720"/>
        <w:jc w:val="right"/>
        <w:rPr>
          <w:rFonts w:eastAsia="Times New Roman" w:cstheme="minorHAnsi"/>
          <w:color w:val="0070C0"/>
          <w:sz w:val="14"/>
          <w:szCs w:val="14"/>
          <w:lang w:val="es-ES"/>
        </w:rPr>
      </w:pPr>
    </w:p>
    <w:p w14:paraId="1E4C57A3" w14:textId="77777777" w:rsidR="001531CA" w:rsidRPr="001531CA" w:rsidRDefault="001531CA" w:rsidP="001531CA">
      <w:pPr>
        <w:numPr>
          <w:ilvl w:val="0"/>
          <w:numId w:val="1"/>
        </w:numPr>
        <w:autoSpaceDE w:val="0"/>
        <w:autoSpaceDN w:val="0"/>
        <w:adjustRightInd w:val="0"/>
        <w:spacing w:after="0" w:line="240" w:lineRule="auto"/>
        <w:jc w:val="both"/>
        <w:rPr>
          <w:rFonts w:ascii="Arial" w:eastAsia="Times New Roman" w:hAnsi="Arial" w:cs="Arial"/>
          <w:lang w:val="es-ES"/>
        </w:rPr>
      </w:pPr>
      <w:r w:rsidRPr="001531CA">
        <w:rPr>
          <w:rFonts w:ascii="Arial" w:eastAsia="Times New Roman" w:hAnsi="Arial" w:cs="Arial"/>
        </w:rPr>
        <w:t>Las demás que le otorgue la presente Ley y otros ordenamientos legales.</w:t>
      </w:r>
    </w:p>
    <w:p w14:paraId="71CAC953" w14:textId="77777777" w:rsidR="001531CA" w:rsidRPr="001531CA" w:rsidRDefault="001531CA" w:rsidP="001531CA">
      <w:pPr>
        <w:autoSpaceDE w:val="0"/>
        <w:autoSpaceDN w:val="0"/>
        <w:adjustRightInd w:val="0"/>
        <w:spacing w:after="0" w:line="240" w:lineRule="auto"/>
        <w:jc w:val="right"/>
        <w:rPr>
          <w:rFonts w:eastAsia="Times New Roman" w:cstheme="minorHAnsi"/>
          <w:color w:val="0070C0"/>
          <w:sz w:val="14"/>
          <w:szCs w:val="14"/>
          <w:lang w:val="es-ES"/>
        </w:rPr>
      </w:pPr>
      <w:r>
        <w:rPr>
          <w:rFonts w:eastAsia="Times New Roman" w:cstheme="minorHAnsi"/>
          <w:color w:val="0070C0"/>
          <w:sz w:val="14"/>
          <w:szCs w:val="14"/>
          <w:lang w:val="es-ES"/>
        </w:rPr>
        <w:t>REFORMADO POR DEC.303 P.O. 36 DEL 3 DE MAYO DE 2020.</w:t>
      </w:r>
    </w:p>
    <w:p w14:paraId="0B9A6F70" w14:textId="77777777" w:rsidR="00D227F6" w:rsidRDefault="00D227F6" w:rsidP="001A1693">
      <w:pPr>
        <w:autoSpaceDE w:val="0"/>
        <w:autoSpaceDN w:val="0"/>
        <w:adjustRightInd w:val="0"/>
        <w:spacing w:after="0" w:line="240" w:lineRule="auto"/>
        <w:jc w:val="both"/>
        <w:rPr>
          <w:rFonts w:ascii="Arial" w:eastAsia="Times New Roman" w:hAnsi="Arial" w:cs="Arial"/>
          <w:lang w:val="es-ES"/>
        </w:rPr>
      </w:pPr>
    </w:p>
    <w:p w14:paraId="48E932F6"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TÍTULO II</w:t>
      </w:r>
    </w:p>
    <w:p w14:paraId="3554DE5C"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ESTRUCTURA DE LA COMISIÓN</w:t>
      </w:r>
    </w:p>
    <w:p w14:paraId="13E344D8" w14:textId="77777777" w:rsidR="005F2CC0" w:rsidRDefault="005F2CC0" w:rsidP="001A1693">
      <w:pPr>
        <w:autoSpaceDE w:val="0"/>
        <w:autoSpaceDN w:val="0"/>
        <w:adjustRightInd w:val="0"/>
        <w:spacing w:after="0" w:line="240" w:lineRule="auto"/>
        <w:jc w:val="center"/>
        <w:rPr>
          <w:rFonts w:ascii="Arial" w:eastAsia="Times New Roman" w:hAnsi="Arial" w:cs="Arial"/>
          <w:b/>
          <w:lang w:val="es-ES"/>
        </w:rPr>
      </w:pPr>
    </w:p>
    <w:p w14:paraId="10D4C8A5"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CAPÍTULO ÚNICO</w:t>
      </w:r>
    </w:p>
    <w:p w14:paraId="4E2221EE"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INTEGRACIÓN DE LA COMISIÓN</w:t>
      </w:r>
    </w:p>
    <w:p w14:paraId="0E7C85F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A2B70A0"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14.</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Comisión estará integrada por un Presidente, una Secretaría Ejecutiva, una Visitaduría General, una Secretaría Administrativa, un Órgano de Control Interno, una Dirección de Difusión y Capacitación de los Derechos Humanos, una Dirección de Orientaciones Jurídicas, una Dirección de Seguimiento de Recomendaciones, Visitadurías </w:t>
      </w:r>
      <w:proofErr w:type="gramStart"/>
      <w:r w:rsidR="00D227F6" w:rsidRPr="005F2CC0">
        <w:rPr>
          <w:rFonts w:ascii="Arial" w:eastAsia="Times New Roman" w:hAnsi="Arial" w:cs="Arial"/>
          <w:lang w:val="es-ES"/>
        </w:rPr>
        <w:t>Numerarias,  y</w:t>
      </w:r>
      <w:proofErr w:type="gramEnd"/>
      <w:r w:rsidR="00D227F6" w:rsidRPr="005F2CC0">
        <w:rPr>
          <w:rFonts w:ascii="Arial" w:eastAsia="Times New Roman" w:hAnsi="Arial" w:cs="Arial"/>
          <w:lang w:val="es-ES"/>
        </w:rPr>
        <w:t xml:space="preserve"> el personal profesional, técnico y administrativo necesario para la realización de sus funciones. </w:t>
      </w:r>
    </w:p>
    <w:p w14:paraId="4F8C908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E9256A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La Comisión para el mejor desempeño de sus funciones contará con un Consejo integrado por cinco miembros cuyo cargo será honorario.</w:t>
      </w:r>
    </w:p>
    <w:p w14:paraId="2F14027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DAE697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y los cinco Consejeros de la Comisión, contarán respectivamente con un suplente. </w:t>
      </w:r>
    </w:p>
    <w:p w14:paraId="1711C258"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1F596CF5" w14:textId="77777777" w:rsidR="00D227F6" w:rsidRPr="00D37889" w:rsidRDefault="001A1693" w:rsidP="001A1693">
      <w:pPr>
        <w:autoSpaceDE w:val="0"/>
        <w:autoSpaceDN w:val="0"/>
        <w:adjustRightInd w:val="0"/>
        <w:spacing w:after="0" w:line="240" w:lineRule="auto"/>
        <w:jc w:val="both"/>
        <w:rPr>
          <w:rFonts w:ascii="Arial" w:eastAsia="Times New Roman" w:hAnsi="Arial" w:cs="Arial"/>
        </w:rPr>
      </w:pPr>
      <w:r>
        <w:rPr>
          <w:rFonts w:ascii="Arial" w:eastAsia="Times New Roman" w:hAnsi="Arial" w:cs="Arial"/>
          <w:b/>
          <w:lang w:val="es-ES"/>
        </w:rPr>
        <w:t>ARTÍCULO 15.</w:t>
      </w:r>
      <w:r w:rsidRPr="005F2CC0">
        <w:rPr>
          <w:rFonts w:ascii="Arial" w:eastAsia="Times New Roman" w:hAnsi="Arial" w:cs="Arial"/>
          <w:b/>
          <w:lang w:val="es-ES"/>
        </w:rPr>
        <w:t xml:space="preserve"> </w:t>
      </w:r>
      <w:r w:rsidR="00D37889" w:rsidRPr="00D37889">
        <w:rPr>
          <w:rFonts w:ascii="Arial" w:eastAsia="Times New Roman" w:hAnsi="Arial" w:cs="Arial"/>
        </w:rPr>
        <w:t xml:space="preserve">El </w:t>
      </w:r>
      <w:proofErr w:type="gramStart"/>
      <w:r w:rsidR="00D37889" w:rsidRPr="00D37889">
        <w:rPr>
          <w:rFonts w:ascii="Arial" w:eastAsia="Times New Roman" w:hAnsi="Arial" w:cs="Arial"/>
        </w:rPr>
        <w:t>Presidente</w:t>
      </w:r>
      <w:proofErr w:type="gramEnd"/>
      <w:r w:rsidR="00D37889" w:rsidRPr="00D37889">
        <w:rPr>
          <w:rFonts w:ascii="Arial" w:eastAsia="Times New Roman" w:hAnsi="Arial" w:cs="Arial"/>
        </w:rPr>
        <w:t xml:space="preserve"> de la Comisión y los Consejeros, así como sus suplentes, serán designados por el Congreso del Estado, por el voto de las dos terceras partes de los Diputados presentes, previa convocatoria a consulta pública, expedida por el propio Congreso que garantice una amplia participación, transparencia e imparcialidad; además de una extensa consulta a los organismos públicos y privados promotores o defensores de los derechos humanos. Con base en la lista de los candidatos que hayan cumplido con los requisitos establecidos en la convocatoria y la consulta, la Comisión correspondiente del Congreso del Estado propondrá al pleno del </w:t>
      </w:r>
      <w:r w:rsidR="00D37889" w:rsidRPr="00D37889">
        <w:rPr>
          <w:rFonts w:ascii="Arial" w:eastAsia="Times New Roman" w:hAnsi="Arial" w:cs="Arial"/>
        </w:rPr>
        <w:lastRenderedPageBreak/>
        <w:t>mismo, una terna de candidatos de la cual se elegirá a quien ocupe el cargo o, en su caso, la ratificación del titular.</w:t>
      </w:r>
    </w:p>
    <w:p w14:paraId="44B5B55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9F9B4C1" w14:textId="77777777" w:rsidR="00D227F6"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y los Consejeros, durarán en su cargo cinco años, pero sólo el Titular de la Comisión podrá ser ratificado por el Congreso del Estado, por una sola vez. </w:t>
      </w:r>
    </w:p>
    <w:p w14:paraId="4B97F8CD" w14:textId="77777777" w:rsidR="003A239E" w:rsidRPr="005F2CC0" w:rsidRDefault="003A239E" w:rsidP="003A239E">
      <w:pPr>
        <w:autoSpaceDE w:val="0"/>
        <w:autoSpaceDN w:val="0"/>
        <w:adjustRightInd w:val="0"/>
        <w:spacing w:after="0" w:line="240" w:lineRule="auto"/>
        <w:jc w:val="right"/>
        <w:rPr>
          <w:rFonts w:ascii="Arial" w:eastAsia="Times New Roman" w:hAnsi="Arial" w:cs="Arial"/>
          <w:lang w:val="es-ES"/>
        </w:rPr>
      </w:pPr>
      <w:r>
        <w:rPr>
          <w:rFonts w:eastAsia="Times New Roman" w:cs="Arial"/>
          <w:color w:val="0070C0"/>
          <w:sz w:val="16"/>
          <w:szCs w:val="16"/>
          <w:lang w:val="es-ES"/>
        </w:rPr>
        <w:t xml:space="preserve">ARTICULO REFORMADO POR DEC. 291 </w:t>
      </w:r>
      <w:r w:rsidR="00D10BE4">
        <w:rPr>
          <w:rFonts w:eastAsia="Times New Roman" w:cs="Arial"/>
          <w:color w:val="0070C0"/>
          <w:sz w:val="16"/>
          <w:szCs w:val="16"/>
          <w:lang w:val="es-ES"/>
        </w:rPr>
        <w:t xml:space="preserve">P.O. 98 </w:t>
      </w:r>
      <w:r>
        <w:rPr>
          <w:rFonts w:eastAsia="Times New Roman" w:cs="Arial"/>
          <w:color w:val="0070C0"/>
          <w:sz w:val="16"/>
          <w:szCs w:val="16"/>
          <w:lang w:val="es-ES"/>
        </w:rPr>
        <w:t>DE FECHA 7 DE DICIEMBRE DE 2017</w:t>
      </w:r>
    </w:p>
    <w:p w14:paraId="20309C2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3E3492E"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16.</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El </w:t>
      </w:r>
      <w:proofErr w:type="gramStart"/>
      <w:r w:rsidR="00D227F6" w:rsidRPr="005F2CC0">
        <w:rPr>
          <w:rFonts w:ascii="Arial" w:eastAsia="Times New Roman" w:hAnsi="Arial" w:cs="Arial"/>
          <w:lang w:val="es-ES"/>
        </w:rPr>
        <w:t>Presidente</w:t>
      </w:r>
      <w:proofErr w:type="gramEnd"/>
      <w:r w:rsidR="00D227F6" w:rsidRPr="005F2CC0">
        <w:rPr>
          <w:rFonts w:ascii="Arial" w:eastAsia="Times New Roman" w:hAnsi="Arial" w:cs="Arial"/>
          <w:lang w:val="es-ES"/>
        </w:rPr>
        <w:t xml:space="preserve"> de la Comisión, deberá reunir para su designación los siguientes requisitos: </w:t>
      </w:r>
    </w:p>
    <w:p w14:paraId="417B285A"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CC7D8D7" w14:textId="77777777" w:rsidR="00D227F6" w:rsidRPr="005F2CC0" w:rsidRDefault="00D227F6" w:rsidP="001A1693">
      <w:pPr>
        <w:numPr>
          <w:ilvl w:val="0"/>
          <w:numId w:val="2"/>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Ser ciudadano duranguense por nacimiento en pleno goce de sus derechos y haber residido en el Estado al menos durante los últimos tres años anteriores a su designación o siendo ciudadano mexicano por nacimiento, tener una residencia efectiva en el Estado, no menor de cinco años anteriores al día de la designación; </w:t>
      </w:r>
    </w:p>
    <w:p w14:paraId="09D6894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65CFBC1" w14:textId="77777777" w:rsidR="00D227F6" w:rsidRPr="005F2CC0" w:rsidRDefault="00D227F6" w:rsidP="001A1693">
      <w:pPr>
        <w:numPr>
          <w:ilvl w:val="0"/>
          <w:numId w:val="2"/>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Tener treinta y cinco años de edad, como mínimo al día de su nombramiento; </w:t>
      </w:r>
    </w:p>
    <w:p w14:paraId="3832CCD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FEA2B81" w14:textId="77777777" w:rsidR="00D227F6" w:rsidRPr="005F2CC0" w:rsidRDefault="00D227F6" w:rsidP="001A1693">
      <w:pPr>
        <w:numPr>
          <w:ilvl w:val="0"/>
          <w:numId w:val="2"/>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Poseer título de Licenciado en Derecho, con experiencia mínima en el ejercicio de la profesión de cinco años y conocimientos acreditables en materia de derechos humanos; </w:t>
      </w:r>
    </w:p>
    <w:p w14:paraId="2593B8F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F2B07E3" w14:textId="77777777" w:rsidR="00D227F6" w:rsidRPr="005F2CC0" w:rsidRDefault="00D227F6" w:rsidP="001A1693">
      <w:pPr>
        <w:numPr>
          <w:ilvl w:val="0"/>
          <w:numId w:val="2"/>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Gozar de buena reputación y reconocido prestigio, y </w:t>
      </w:r>
    </w:p>
    <w:p w14:paraId="20DA5F7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48E17F2" w14:textId="77777777" w:rsidR="00D227F6" w:rsidRPr="005F2CC0" w:rsidRDefault="00D227F6" w:rsidP="001A1693">
      <w:pPr>
        <w:numPr>
          <w:ilvl w:val="0"/>
          <w:numId w:val="2"/>
        </w:numPr>
        <w:autoSpaceDE w:val="0"/>
        <w:autoSpaceDN w:val="0"/>
        <w:adjustRightInd w:val="0"/>
        <w:spacing w:after="0" w:line="240" w:lineRule="auto"/>
        <w:ind w:left="714" w:hanging="357"/>
        <w:jc w:val="both"/>
        <w:rPr>
          <w:rFonts w:ascii="Arial" w:eastAsia="Times New Roman" w:hAnsi="Arial" w:cs="Arial"/>
          <w:lang w:val="es-ES"/>
        </w:rPr>
      </w:pPr>
      <w:r w:rsidRPr="005F2CC0">
        <w:rPr>
          <w:rFonts w:ascii="Arial" w:eastAsia="Times New Roman" w:hAnsi="Arial" w:cs="Arial"/>
          <w:lang w:val="es-ES"/>
        </w:rPr>
        <w:t xml:space="preserve">No haber sido condenado mediante sentencia ejecutoriada por delito doloso que amerite pena corporal. </w:t>
      </w:r>
    </w:p>
    <w:p w14:paraId="0A39A171" w14:textId="77777777" w:rsidR="00D227F6" w:rsidRPr="005F2CC0" w:rsidRDefault="00D227F6" w:rsidP="001A1693">
      <w:pPr>
        <w:autoSpaceDE w:val="0"/>
        <w:autoSpaceDN w:val="0"/>
        <w:adjustRightInd w:val="0"/>
        <w:spacing w:after="0" w:line="240" w:lineRule="auto"/>
        <w:jc w:val="both"/>
        <w:rPr>
          <w:rFonts w:ascii="Arial" w:eastAsia="Times New Roman" w:hAnsi="Arial" w:cs="Arial"/>
          <w:b/>
          <w:lang w:val="es-ES"/>
        </w:rPr>
      </w:pPr>
    </w:p>
    <w:p w14:paraId="5FF32FB6"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17.</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En las ausencias temporales o licencias del </w:t>
      </w:r>
      <w:proofErr w:type="gramStart"/>
      <w:r w:rsidR="00D227F6" w:rsidRPr="005F2CC0">
        <w:rPr>
          <w:rFonts w:ascii="Arial" w:eastAsia="Times New Roman" w:hAnsi="Arial" w:cs="Arial"/>
          <w:lang w:val="es-ES"/>
        </w:rPr>
        <w:t>Presidente</w:t>
      </w:r>
      <w:proofErr w:type="gramEnd"/>
      <w:r w:rsidR="00D227F6" w:rsidRPr="005F2CC0">
        <w:rPr>
          <w:rFonts w:ascii="Arial" w:eastAsia="Times New Roman" w:hAnsi="Arial" w:cs="Arial"/>
          <w:lang w:val="es-ES"/>
        </w:rPr>
        <w:t xml:space="preserve"> de la Comisión, su representación legal y funciones serán realizadas por el Visitador General.</w:t>
      </w:r>
    </w:p>
    <w:p w14:paraId="0F7A33C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E21514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En los casos de las ausencias definitivas del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o de los Consejeros, serán sustituidos por su respectivo suplente hasta en tanto el Congreso elija un nuevo Presidente o Consejero, con base en los procedimientos establecidos. </w:t>
      </w:r>
    </w:p>
    <w:p w14:paraId="3F36FD0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B96149E" w14:textId="77777777" w:rsidR="00D227F6" w:rsidRDefault="001A1693" w:rsidP="001A1693">
      <w:pPr>
        <w:autoSpaceDE w:val="0"/>
        <w:autoSpaceDN w:val="0"/>
        <w:adjustRightInd w:val="0"/>
        <w:spacing w:after="0" w:line="240" w:lineRule="auto"/>
        <w:jc w:val="both"/>
        <w:rPr>
          <w:rFonts w:ascii="Arial" w:eastAsia="Calibri" w:hAnsi="Arial" w:cs="Arial"/>
        </w:rPr>
      </w:pPr>
      <w:r>
        <w:rPr>
          <w:rFonts w:ascii="Arial" w:eastAsia="Calibri" w:hAnsi="Arial" w:cs="Arial"/>
          <w:b/>
          <w:bCs/>
        </w:rPr>
        <w:t>ARTÍCULO 18.</w:t>
      </w:r>
      <w:r w:rsidRPr="005F2CC0">
        <w:rPr>
          <w:rFonts w:ascii="Arial" w:eastAsia="Calibri" w:hAnsi="Arial" w:cs="Arial"/>
          <w:b/>
          <w:bCs/>
        </w:rPr>
        <w:t xml:space="preserve"> </w:t>
      </w:r>
      <w:r w:rsidR="00D227F6" w:rsidRPr="005F2CC0">
        <w:rPr>
          <w:rFonts w:ascii="Arial" w:eastAsia="Calibri" w:hAnsi="Arial" w:cs="Arial"/>
        </w:rPr>
        <w:t xml:space="preserve">El </w:t>
      </w:r>
      <w:proofErr w:type="gramStart"/>
      <w:r w:rsidR="00D227F6" w:rsidRPr="005F2CC0">
        <w:rPr>
          <w:rFonts w:ascii="Arial" w:eastAsia="Calibri" w:hAnsi="Arial" w:cs="Arial"/>
        </w:rPr>
        <w:t>Presidente</w:t>
      </w:r>
      <w:proofErr w:type="gramEnd"/>
      <w:r w:rsidR="00D227F6" w:rsidRPr="005F2CC0">
        <w:rPr>
          <w:rFonts w:ascii="Arial" w:eastAsia="Calibri" w:hAnsi="Arial" w:cs="Arial"/>
        </w:rPr>
        <w:t xml:space="preserve"> de la Comisión y los consejeros, cesarán en su gestión, por alguna de las siguientes causas:</w:t>
      </w:r>
    </w:p>
    <w:p w14:paraId="775653DE"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45DC64A8" w14:textId="77777777" w:rsidR="00D227F6" w:rsidRDefault="006E3353" w:rsidP="001A1693">
      <w:pPr>
        <w:pStyle w:val="Prrafodelista"/>
        <w:numPr>
          <w:ilvl w:val="0"/>
          <w:numId w:val="3"/>
        </w:numPr>
        <w:spacing w:line="240" w:lineRule="auto"/>
        <w:jc w:val="both"/>
        <w:rPr>
          <w:rFonts w:ascii="Arial" w:hAnsi="Arial" w:cs="Arial"/>
        </w:rPr>
      </w:pPr>
      <w:r w:rsidRPr="006E3353">
        <w:rPr>
          <w:rFonts w:ascii="Arial" w:hAnsi="Arial" w:cs="Arial"/>
        </w:rPr>
        <w:t>Por renuncia justificada, previa aceptación de la misma. Cuando la renuncia se lleve a cabo después de los tres años de su gestión, el nombramiento para ocupar esa vacante se hará por un nuevo período.</w:t>
      </w:r>
    </w:p>
    <w:p w14:paraId="330E685C" w14:textId="77777777" w:rsidR="00BF6664" w:rsidRPr="001A1693" w:rsidRDefault="00BF6664" w:rsidP="001A1693">
      <w:pPr>
        <w:pStyle w:val="Prrafodelista"/>
        <w:spacing w:line="240" w:lineRule="auto"/>
        <w:jc w:val="right"/>
        <w:rPr>
          <w:rFonts w:ascii="Arial" w:hAnsi="Arial" w:cs="Arial"/>
          <w:sz w:val="14"/>
          <w:szCs w:val="14"/>
        </w:rPr>
      </w:pPr>
      <w:r w:rsidRPr="001A1693">
        <w:rPr>
          <w:rFonts w:cs="Arial"/>
          <w:color w:val="0070C0"/>
          <w:sz w:val="14"/>
          <w:szCs w:val="14"/>
        </w:rPr>
        <w:t>FRACCIÓN REFORMADA POR DEC. 380, P. O. 65 DE 13 DE AGOSTO DE 2015.</w:t>
      </w:r>
    </w:p>
    <w:p w14:paraId="4AC65768" w14:textId="77777777" w:rsidR="00D227F6" w:rsidRPr="000D77A6" w:rsidRDefault="00D227F6" w:rsidP="001A1693">
      <w:pPr>
        <w:numPr>
          <w:ilvl w:val="0"/>
          <w:numId w:val="3"/>
        </w:numPr>
        <w:autoSpaceDE w:val="0"/>
        <w:autoSpaceDN w:val="0"/>
        <w:adjustRightInd w:val="0"/>
        <w:spacing w:after="0" w:line="240" w:lineRule="auto"/>
        <w:ind w:left="714" w:hanging="357"/>
        <w:contextualSpacing/>
        <w:jc w:val="both"/>
        <w:rPr>
          <w:rFonts w:ascii="Arial" w:eastAsia="Calibri" w:hAnsi="Arial" w:cs="Arial"/>
        </w:rPr>
      </w:pPr>
      <w:r w:rsidRPr="000D77A6">
        <w:rPr>
          <w:rFonts w:ascii="Arial" w:eastAsia="Calibri" w:hAnsi="Arial" w:cs="Arial"/>
        </w:rPr>
        <w:t>Por muerte o enfermedad grave que le imposibilite seguir en forma adecuada el desempeño de sus funciones, o</w:t>
      </w:r>
    </w:p>
    <w:p w14:paraId="3613FD49" w14:textId="77777777" w:rsidR="00D227F6" w:rsidRPr="000D77A6" w:rsidRDefault="00D227F6" w:rsidP="001A1693">
      <w:pPr>
        <w:autoSpaceDE w:val="0"/>
        <w:autoSpaceDN w:val="0"/>
        <w:adjustRightInd w:val="0"/>
        <w:spacing w:after="0" w:line="240" w:lineRule="auto"/>
        <w:contextualSpacing/>
        <w:jc w:val="both"/>
        <w:rPr>
          <w:rFonts w:ascii="Arial" w:eastAsia="Calibri" w:hAnsi="Arial" w:cs="Arial"/>
        </w:rPr>
      </w:pPr>
    </w:p>
    <w:p w14:paraId="37E89E74" w14:textId="77777777" w:rsidR="00D227F6" w:rsidRPr="000D77A6" w:rsidRDefault="00D227F6" w:rsidP="001A1693">
      <w:pPr>
        <w:numPr>
          <w:ilvl w:val="0"/>
          <w:numId w:val="3"/>
        </w:numPr>
        <w:autoSpaceDE w:val="0"/>
        <w:autoSpaceDN w:val="0"/>
        <w:adjustRightInd w:val="0"/>
        <w:spacing w:after="0" w:line="240" w:lineRule="auto"/>
        <w:contextualSpacing/>
        <w:jc w:val="both"/>
        <w:rPr>
          <w:rFonts w:ascii="Arial" w:eastAsia="Calibri" w:hAnsi="Arial" w:cs="Arial"/>
        </w:rPr>
      </w:pPr>
      <w:r w:rsidRPr="000D77A6">
        <w:rPr>
          <w:rFonts w:ascii="Arial" w:eastAsia="Calibri" w:hAnsi="Arial" w:cs="Arial"/>
        </w:rPr>
        <w:t xml:space="preserve">Por haber sido removido por el Congreso del Estado, de conformidad con lo dispuesto en el Título Séptimo, Capítulo </w:t>
      </w:r>
      <w:proofErr w:type="gramStart"/>
      <w:r w:rsidRPr="000D77A6">
        <w:rPr>
          <w:rFonts w:ascii="Arial" w:eastAsia="Calibri" w:hAnsi="Arial" w:cs="Arial"/>
        </w:rPr>
        <w:t>III  de</w:t>
      </w:r>
      <w:proofErr w:type="gramEnd"/>
      <w:r w:rsidRPr="000D77A6">
        <w:rPr>
          <w:rFonts w:ascii="Arial" w:eastAsia="Calibri" w:hAnsi="Arial" w:cs="Arial"/>
        </w:rPr>
        <w:t xml:space="preserve"> la Constitución Política del Estado Libre y Soberano de Durango.</w:t>
      </w:r>
    </w:p>
    <w:p w14:paraId="7213A62C" w14:textId="77777777" w:rsidR="00D227F6" w:rsidRPr="005F2CC0" w:rsidRDefault="00D227F6" w:rsidP="001A1693">
      <w:pPr>
        <w:autoSpaceDE w:val="0"/>
        <w:autoSpaceDN w:val="0"/>
        <w:adjustRightInd w:val="0"/>
        <w:spacing w:after="0" w:line="240" w:lineRule="auto"/>
        <w:jc w:val="both"/>
        <w:rPr>
          <w:rFonts w:ascii="Arial" w:eastAsia="Times New Roman" w:hAnsi="Arial" w:cs="Arial"/>
          <w:b/>
          <w:lang w:val="es-ES"/>
        </w:rPr>
      </w:pPr>
    </w:p>
    <w:p w14:paraId="76DAE49C"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19.</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Los </w:t>
      </w:r>
      <w:proofErr w:type="gramStart"/>
      <w:r w:rsidR="00D227F6" w:rsidRPr="005F2CC0">
        <w:rPr>
          <w:rFonts w:ascii="Arial" w:eastAsia="Times New Roman" w:hAnsi="Arial" w:cs="Arial"/>
          <w:lang w:val="es-ES"/>
        </w:rPr>
        <w:t>Consejeros</w:t>
      </w:r>
      <w:proofErr w:type="gramEnd"/>
      <w:r w:rsidR="00D227F6" w:rsidRPr="005F2CC0">
        <w:rPr>
          <w:rFonts w:ascii="Arial" w:eastAsia="Times New Roman" w:hAnsi="Arial" w:cs="Arial"/>
          <w:lang w:val="es-ES"/>
        </w:rPr>
        <w:t xml:space="preserve"> de la Comisión deberán reunir los siguientes requisitos: </w:t>
      </w:r>
    </w:p>
    <w:p w14:paraId="468133FA" w14:textId="77777777" w:rsidR="00D227F6" w:rsidRPr="005F2CC0" w:rsidRDefault="00D227F6" w:rsidP="00E04F7C">
      <w:pPr>
        <w:autoSpaceDE w:val="0"/>
        <w:autoSpaceDN w:val="0"/>
        <w:adjustRightInd w:val="0"/>
        <w:spacing w:after="0" w:line="240" w:lineRule="auto"/>
        <w:jc w:val="both"/>
        <w:rPr>
          <w:rFonts w:ascii="Arial" w:eastAsia="Times New Roman" w:hAnsi="Arial" w:cs="Arial"/>
          <w:lang w:val="es-ES"/>
        </w:rPr>
      </w:pPr>
    </w:p>
    <w:p w14:paraId="65B3C8AC" w14:textId="77777777" w:rsidR="00D227F6" w:rsidRPr="005F2CC0" w:rsidRDefault="00D227F6" w:rsidP="00E04F7C">
      <w:pPr>
        <w:numPr>
          <w:ilvl w:val="0"/>
          <w:numId w:val="4"/>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Ser ciudadano duranguense por nacimiento en pleno goce de sus derechos y haber residido en el Estado al menos durante los últimos tres años anteriores a su designación o siendo ciudadano mexicano por nacimiento, tener una residencia efectiva en el Estado, no menor de cinco años anteriores al día de la designación; </w:t>
      </w:r>
    </w:p>
    <w:p w14:paraId="3D2659EF" w14:textId="77777777" w:rsidR="00D227F6" w:rsidRPr="005F2CC0" w:rsidRDefault="00D227F6" w:rsidP="00E04F7C">
      <w:pPr>
        <w:autoSpaceDE w:val="0"/>
        <w:autoSpaceDN w:val="0"/>
        <w:adjustRightInd w:val="0"/>
        <w:spacing w:after="0" w:line="240" w:lineRule="auto"/>
        <w:jc w:val="both"/>
        <w:rPr>
          <w:rFonts w:ascii="Arial" w:eastAsia="Times New Roman" w:hAnsi="Arial" w:cs="Arial"/>
          <w:lang w:val="es-ES"/>
        </w:rPr>
      </w:pPr>
    </w:p>
    <w:p w14:paraId="0354EB70" w14:textId="77777777" w:rsidR="00D227F6" w:rsidRPr="005F2CC0" w:rsidRDefault="00D227F6" w:rsidP="00E04F7C">
      <w:pPr>
        <w:numPr>
          <w:ilvl w:val="0"/>
          <w:numId w:val="4"/>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Tener treinta años de edad, como mínimo al día de su nombramiento; </w:t>
      </w:r>
    </w:p>
    <w:p w14:paraId="6BD8D158" w14:textId="77777777" w:rsidR="00D227F6" w:rsidRPr="005F2CC0" w:rsidRDefault="00D227F6" w:rsidP="00E04F7C">
      <w:pPr>
        <w:autoSpaceDE w:val="0"/>
        <w:autoSpaceDN w:val="0"/>
        <w:adjustRightInd w:val="0"/>
        <w:spacing w:after="0" w:line="240" w:lineRule="auto"/>
        <w:jc w:val="both"/>
        <w:rPr>
          <w:rFonts w:ascii="Arial" w:eastAsia="Times New Roman" w:hAnsi="Arial" w:cs="Arial"/>
          <w:lang w:val="es-ES"/>
        </w:rPr>
      </w:pPr>
    </w:p>
    <w:p w14:paraId="77E41CDF" w14:textId="77777777" w:rsidR="00D227F6" w:rsidRPr="005F2CC0" w:rsidRDefault="00D227F6" w:rsidP="00E04F7C">
      <w:pPr>
        <w:numPr>
          <w:ilvl w:val="0"/>
          <w:numId w:val="4"/>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Gozar de buena reputación y reconocido prestigio, y </w:t>
      </w:r>
    </w:p>
    <w:p w14:paraId="05348A2E" w14:textId="77777777" w:rsidR="00D227F6" w:rsidRPr="005F2CC0" w:rsidRDefault="00D227F6" w:rsidP="00E04F7C">
      <w:pPr>
        <w:autoSpaceDE w:val="0"/>
        <w:autoSpaceDN w:val="0"/>
        <w:adjustRightInd w:val="0"/>
        <w:spacing w:after="0" w:line="240" w:lineRule="auto"/>
        <w:jc w:val="both"/>
        <w:rPr>
          <w:rFonts w:ascii="Arial" w:eastAsia="Times New Roman" w:hAnsi="Arial" w:cs="Arial"/>
          <w:lang w:val="es-ES"/>
        </w:rPr>
      </w:pPr>
    </w:p>
    <w:p w14:paraId="4BA5C13B" w14:textId="77777777" w:rsidR="00D227F6" w:rsidRDefault="00D227F6" w:rsidP="00E04F7C">
      <w:pPr>
        <w:numPr>
          <w:ilvl w:val="0"/>
          <w:numId w:val="4"/>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No haber sido condenado mediante sentencia ejecutoriada por delito doloso que amerite pena corporal.</w:t>
      </w:r>
    </w:p>
    <w:p w14:paraId="30F2C8F4" w14:textId="77777777" w:rsidR="00E04F7C" w:rsidRDefault="00E04F7C" w:rsidP="00E04F7C">
      <w:pPr>
        <w:pStyle w:val="Prrafodelista"/>
        <w:spacing w:after="0"/>
        <w:rPr>
          <w:rFonts w:ascii="Arial" w:eastAsia="Times New Roman" w:hAnsi="Arial" w:cs="Arial"/>
          <w:lang w:val="es-ES"/>
        </w:rPr>
      </w:pPr>
    </w:p>
    <w:p w14:paraId="6D140E48" w14:textId="77777777" w:rsidR="00E04F7C" w:rsidRPr="00E04F7C" w:rsidRDefault="00E04F7C" w:rsidP="00E04F7C">
      <w:pPr>
        <w:numPr>
          <w:ilvl w:val="0"/>
          <w:numId w:val="4"/>
        </w:numPr>
        <w:autoSpaceDE w:val="0"/>
        <w:autoSpaceDN w:val="0"/>
        <w:adjustRightInd w:val="0"/>
        <w:spacing w:after="0" w:line="240" w:lineRule="auto"/>
        <w:jc w:val="both"/>
        <w:rPr>
          <w:rFonts w:ascii="Arial" w:eastAsia="Times New Roman" w:hAnsi="Arial" w:cs="Arial"/>
          <w:lang w:val="es-ES"/>
        </w:rPr>
      </w:pPr>
      <w:r w:rsidRPr="00E04F7C">
        <w:rPr>
          <w:rFonts w:ascii="Arial" w:eastAsia="Times New Roman" w:hAnsi="Arial" w:cs="Arial"/>
        </w:rPr>
        <w:t>Poseer preferentemente Título de Licenciado en Derecho y conocimientos acreditables en materia de derechos humanos.</w:t>
      </w:r>
    </w:p>
    <w:p w14:paraId="3574D199" w14:textId="77777777" w:rsidR="00E04F7C" w:rsidRPr="009E570C" w:rsidRDefault="00E04F7C" w:rsidP="00E04F7C">
      <w:pPr>
        <w:autoSpaceDE w:val="0"/>
        <w:autoSpaceDN w:val="0"/>
        <w:adjustRightInd w:val="0"/>
        <w:spacing w:after="0" w:line="240" w:lineRule="auto"/>
        <w:jc w:val="right"/>
        <w:rPr>
          <w:rFonts w:ascii="Calibri" w:eastAsia="Times New Roman" w:hAnsi="Calibri" w:cs="Calibri"/>
          <w:color w:val="0070C0"/>
          <w:sz w:val="14"/>
          <w:szCs w:val="14"/>
          <w:lang w:val="es-ES"/>
        </w:rPr>
      </w:pPr>
      <w:r w:rsidRPr="009E570C">
        <w:rPr>
          <w:rFonts w:ascii="Calibri" w:eastAsia="Times New Roman" w:hAnsi="Calibri" w:cs="Calibri"/>
          <w:color w:val="0070C0"/>
          <w:sz w:val="14"/>
          <w:szCs w:val="14"/>
          <w:lang w:val="es-ES"/>
        </w:rPr>
        <w:t>REFORMADO POR DEC. 45 P.O. 42 EXT. DEL 25 DE DICIEMBRE DE 2018.</w:t>
      </w:r>
    </w:p>
    <w:p w14:paraId="5D99B4B8" w14:textId="77777777" w:rsidR="005F2CC0" w:rsidRPr="005F2CC0" w:rsidRDefault="005F2CC0" w:rsidP="001A1693">
      <w:pPr>
        <w:autoSpaceDE w:val="0"/>
        <w:autoSpaceDN w:val="0"/>
        <w:adjustRightInd w:val="0"/>
        <w:spacing w:after="0" w:line="240" w:lineRule="auto"/>
        <w:jc w:val="both"/>
        <w:rPr>
          <w:rFonts w:ascii="Arial" w:eastAsia="Times New Roman" w:hAnsi="Arial" w:cs="Arial"/>
          <w:lang w:val="es-ES"/>
        </w:rPr>
      </w:pPr>
    </w:p>
    <w:p w14:paraId="3F64993C"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TÍTULO III</w:t>
      </w:r>
    </w:p>
    <w:p w14:paraId="11576299"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 xml:space="preserve">FACULTADES DE LOS ÓRGANOS DE LA COMISIÓN </w:t>
      </w:r>
    </w:p>
    <w:p w14:paraId="606E4C37"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p>
    <w:p w14:paraId="026EC282"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CAPÍTULO PRIMERO</w:t>
      </w:r>
    </w:p>
    <w:p w14:paraId="6E28B79C"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FACULTADES Y OBLIGACIONES DEL CONSEJO DE LA COMISIÓN</w:t>
      </w:r>
    </w:p>
    <w:p w14:paraId="2B18D955" w14:textId="77777777" w:rsidR="00D227F6" w:rsidRPr="005F2CC0" w:rsidRDefault="00D227F6" w:rsidP="001A1693">
      <w:pPr>
        <w:autoSpaceDE w:val="0"/>
        <w:autoSpaceDN w:val="0"/>
        <w:adjustRightInd w:val="0"/>
        <w:spacing w:after="0" w:line="240" w:lineRule="auto"/>
        <w:rPr>
          <w:rFonts w:ascii="Arial" w:eastAsia="Times New Roman" w:hAnsi="Arial" w:cs="Arial"/>
          <w:lang w:val="es-ES"/>
        </w:rPr>
      </w:pPr>
    </w:p>
    <w:p w14:paraId="73564D72"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20.</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El Consejo de la Comisión tendrá las siguientes facultades y obligaciones: </w:t>
      </w:r>
    </w:p>
    <w:p w14:paraId="50E5F7C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15EDCAB" w14:textId="77777777" w:rsidR="00D227F6" w:rsidRPr="005F2CC0" w:rsidRDefault="00D227F6" w:rsidP="001A1693">
      <w:pPr>
        <w:numPr>
          <w:ilvl w:val="0"/>
          <w:numId w:val="5"/>
        </w:numPr>
        <w:autoSpaceDE w:val="0"/>
        <w:autoSpaceDN w:val="0"/>
        <w:adjustRightInd w:val="0"/>
        <w:spacing w:after="0" w:line="240" w:lineRule="auto"/>
        <w:ind w:left="714" w:hanging="357"/>
        <w:jc w:val="both"/>
        <w:rPr>
          <w:rFonts w:ascii="Arial" w:eastAsia="Times New Roman" w:hAnsi="Arial" w:cs="Arial"/>
          <w:lang w:val="es-ES"/>
        </w:rPr>
      </w:pPr>
      <w:r w:rsidRPr="005F2CC0">
        <w:rPr>
          <w:rFonts w:ascii="Arial" w:eastAsia="Times New Roman" w:hAnsi="Arial" w:cs="Arial"/>
          <w:lang w:val="es-ES"/>
        </w:rPr>
        <w:t xml:space="preserve">Establecer lineamientos generales de actuación de la Comisión; </w:t>
      </w:r>
    </w:p>
    <w:p w14:paraId="4F444404" w14:textId="77777777" w:rsidR="00D227F6" w:rsidRPr="005F2CC0" w:rsidRDefault="00D227F6" w:rsidP="001A1693">
      <w:pPr>
        <w:autoSpaceDE w:val="0"/>
        <w:autoSpaceDN w:val="0"/>
        <w:adjustRightInd w:val="0"/>
        <w:spacing w:after="0" w:line="240" w:lineRule="auto"/>
        <w:ind w:left="714"/>
        <w:jc w:val="both"/>
        <w:rPr>
          <w:rFonts w:ascii="Arial" w:eastAsia="Times New Roman" w:hAnsi="Arial" w:cs="Arial"/>
          <w:lang w:val="es-ES"/>
        </w:rPr>
      </w:pPr>
    </w:p>
    <w:p w14:paraId="08F23AA1" w14:textId="77777777" w:rsidR="00D227F6" w:rsidRPr="005F2CC0" w:rsidRDefault="00D227F6" w:rsidP="001A1693">
      <w:pPr>
        <w:numPr>
          <w:ilvl w:val="0"/>
          <w:numId w:val="5"/>
        </w:numPr>
        <w:autoSpaceDE w:val="0"/>
        <w:autoSpaceDN w:val="0"/>
        <w:adjustRightInd w:val="0"/>
        <w:spacing w:after="0" w:line="240" w:lineRule="auto"/>
        <w:ind w:left="714" w:hanging="357"/>
        <w:jc w:val="both"/>
        <w:rPr>
          <w:rFonts w:ascii="Arial" w:eastAsia="Times New Roman" w:hAnsi="Arial" w:cs="Arial"/>
          <w:lang w:val="es-ES"/>
        </w:rPr>
      </w:pPr>
      <w:r w:rsidRPr="005F2CC0">
        <w:rPr>
          <w:rFonts w:ascii="Arial" w:eastAsia="Times New Roman" w:hAnsi="Arial" w:cs="Arial"/>
          <w:lang w:val="es-ES"/>
        </w:rPr>
        <w:t xml:space="preserve">Determinar en su caso, la estructura orgánica administrativa de la Comisión, aprobar el Reglamento y el Reglamento del Servicio Profesional en Derechos Humanos; </w:t>
      </w:r>
    </w:p>
    <w:p w14:paraId="4FBFD88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DE37D8E" w14:textId="77777777" w:rsidR="00D227F6" w:rsidRPr="005F2CC0" w:rsidRDefault="00D227F6" w:rsidP="001A1693">
      <w:pPr>
        <w:numPr>
          <w:ilvl w:val="0"/>
          <w:numId w:val="5"/>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Sesionar de manera ordinaria una vez al mes, a fin de revisar información de carácter relevante de los asuntos de conocimiento de la Comisión;</w:t>
      </w:r>
    </w:p>
    <w:p w14:paraId="6B546C6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0CE9D22" w14:textId="77777777" w:rsidR="00D227F6" w:rsidRPr="005F2CC0" w:rsidRDefault="00D227F6" w:rsidP="001A1693">
      <w:pPr>
        <w:numPr>
          <w:ilvl w:val="0"/>
          <w:numId w:val="5"/>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Solicitar al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se convoque a sesión extraordinaria, cuando la importancia del asunto así lo requiera, por cuando menos 3 de los Consejeros;</w:t>
      </w:r>
    </w:p>
    <w:p w14:paraId="316ED76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449564B" w14:textId="77777777" w:rsidR="00D227F6" w:rsidRPr="005F2CC0" w:rsidRDefault="00D227F6" w:rsidP="001A1693">
      <w:pPr>
        <w:numPr>
          <w:ilvl w:val="0"/>
          <w:numId w:val="5"/>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Solicitar al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información adicional sobre los asuntos que se encuentren en trámite o haya resuelto la Comisión; </w:t>
      </w:r>
    </w:p>
    <w:p w14:paraId="0C803B9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E7BAAA3" w14:textId="77777777" w:rsidR="00D227F6" w:rsidRPr="005F2CC0" w:rsidRDefault="00D227F6" w:rsidP="001A1693">
      <w:pPr>
        <w:numPr>
          <w:ilvl w:val="0"/>
          <w:numId w:val="5"/>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Conocer y opinar sobre las iniciativas de leyes o decretos que pretenda presentar el Presidente, de los proyectos de informes de actividades, cuenta pública, así como </w:t>
      </w:r>
      <w:proofErr w:type="gramStart"/>
      <w:r w:rsidRPr="005F2CC0">
        <w:rPr>
          <w:rFonts w:ascii="Arial" w:eastAsia="Times New Roman" w:hAnsi="Arial" w:cs="Arial"/>
          <w:lang w:val="es-ES"/>
        </w:rPr>
        <w:t>del  proyecto</w:t>
      </w:r>
      <w:proofErr w:type="gramEnd"/>
      <w:r w:rsidRPr="005F2CC0">
        <w:rPr>
          <w:rFonts w:ascii="Arial" w:eastAsia="Times New Roman" w:hAnsi="Arial" w:cs="Arial"/>
          <w:lang w:val="es-ES"/>
        </w:rPr>
        <w:t xml:space="preserve"> de presupuesto, y</w:t>
      </w:r>
    </w:p>
    <w:p w14:paraId="594DF65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EEF9017" w14:textId="77777777" w:rsidR="00D227F6" w:rsidRPr="005F2CC0" w:rsidRDefault="00D227F6" w:rsidP="001A1693">
      <w:pPr>
        <w:numPr>
          <w:ilvl w:val="0"/>
          <w:numId w:val="5"/>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Transmitir a la Comisión el sentir de la sociedad respecto al trabajo de la misma. </w:t>
      </w:r>
    </w:p>
    <w:p w14:paraId="67779633" w14:textId="77777777" w:rsidR="00D227F6" w:rsidRPr="005F2CC0" w:rsidRDefault="00D227F6" w:rsidP="001A1693">
      <w:pPr>
        <w:autoSpaceDE w:val="0"/>
        <w:autoSpaceDN w:val="0"/>
        <w:adjustRightInd w:val="0"/>
        <w:spacing w:after="0" w:line="240" w:lineRule="auto"/>
        <w:jc w:val="both"/>
        <w:rPr>
          <w:rFonts w:ascii="Arial" w:eastAsia="Times New Roman" w:hAnsi="Arial" w:cs="Arial"/>
          <w:b/>
          <w:lang w:val="es-ES"/>
        </w:rPr>
      </w:pPr>
    </w:p>
    <w:p w14:paraId="71CA062E"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21.</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El Consejo funcionará colegiadamente y estará legalmente constituido con la asistencia de por lo menos tres de los </w:t>
      </w:r>
      <w:proofErr w:type="gramStart"/>
      <w:r w:rsidR="00D227F6" w:rsidRPr="005F2CC0">
        <w:rPr>
          <w:rFonts w:ascii="Arial" w:eastAsia="Times New Roman" w:hAnsi="Arial" w:cs="Arial"/>
          <w:lang w:val="es-ES"/>
        </w:rPr>
        <w:t>Consejeros</w:t>
      </w:r>
      <w:proofErr w:type="gramEnd"/>
      <w:r w:rsidR="00D227F6" w:rsidRPr="005F2CC0">
        <w:rPr>
          <w:rFonts w:ascii="Arial" w:eastAsia="Times New Roman" w:hAnsi="Arial" w:cs="Arial"/>
          <w:lang w:val="es-ES"/>
        </w:rPr>
        <w:t>, además del Presidente y el Secretario Ejecutivo.</w:t>
      </w:r>
    </w:p>
    <w:p w14:paraId="6E5C02E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AE7486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Las decisiones del Consejo deberán ser realizadas por mayoría de votos de los miembros presentes, el Secretario Ejecutivo tendrá voz y voto; y en caso de empate, 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tendrá voto de calidad. </w:t>
      </w:r>
    </w:p>
    <w:p w14:paraId="75D283F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81CA88B"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Las sesiones del Consejo serán públicas, salvo aquellas </w:t>
      </w:r>
      <w:proofErr w:type="gramStart"/>
      <w:r w:rsidRPr="005F2CC0">
        <w:rPr>
          <w:rFonts w:ascii="Arial" w:eastAsia="Times New Roman" w:hAnsi="Arial" w:cs="Arial"/>
          <w:lang w:val="es-ES"/>
        </w:rPr>
        <w:t>que</w:t>
      </w:r>
      <w:proofErr w:type="gramEnd"/>
      <w:r w:rsidRPr="005F2CC0">
        <w:rPr>
          <w:rFonts w:ascii="Arial" w:eastAsia="Times New Roman" w:hAnsi="Arial" w:cs="Arial"/>
          <w:lang w:val="es-ES"/>
        </w:rPr>
        <w:t xml:space="preserve"> a criterio del Consejo, deban tratarse de forma privada por las características de la información. </w:t>
      </w:r>
    </w:p>
    <w:p w14:paraId="6E7A96D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FFA893A" w14:textId="77777777" w:rsidR="00D227F6"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Para el caso de que alguno de los </w:t>
      </w:r>
      <w:proofErr w:type="gramStart"/>
      <w:r w:rsidRPr="005F2CC0">
        <w:rPr>
          <w:rFonts w:ascii="Arial" w:eastAsia="Times New Roman" w:hAnsi="Arial" w:cs="Arial"/>
          <w:lang w:val="es-ES"/>
        </w:rPr>
        <w:t>Consejeros</w:t>
      </w:r>
      <w:proofErr w:type="gramEnd"/>
      <w:r w:rsidRPr="005F2CC0">
        <w:rPr>
          <w:rFonts w:ascii="Arial" w:eastAsia="Times New Roman" w:hAnsi="Arial" w:cs="Arial"/>
          <w:lang w:val="es-ES"/>
        </w:rPr>
        <w:t xml:space="preserve"> radique fuera de la ciudad sede de la Comisión, los gastos de traslado, alimentación y hospedaje correrán por cuenta de la Comisión, siempre y cuando sean en cumplimiento de su función.</w:t>
      </w:r>
      <w:r w:rsidR="000D77A6">
        <w:rPr>
          <w:rFonts w:ascii="Arial" w:eastAsia="Times New Roman" w:hAnsi="Arial" w:cs="Arial"/>
          <w:lang w:val="es-ES"/>
        </w:rPr>
        <w:t xml:space="preserve"> </w:t>
      </w:r>
    </w:p>
    <w:p w14:paraId="796F7A77" w14:textId="77777777" w:rsidR="005F2CC0" w:rsidRDefault="005F2CC0" w:rsidP="001A1693">
      <w:pPr>
        <w:autoSpaceDE w:val="0"/>
        <w:autoSpaceDN w:val="0"/>
        <w:adjustRightInd w:val="0"/>
        <w:spacing w:after="0" w:line="240" w:lineRule="auto"/>
        <w:jc w:val="both"/>
        <w:rPr>
          <w:rFonts w:ascii="Arial" w:eastAsia="Times New Roman" w:hAnsi="Arial" w:cs="Arial"/>
          <w:lang w:val="es-ES"/>
        </w:rPr>
      </w:pPr>
    </w:p>
    <w:p w14:paraId="344E21A9"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CAPÍTULO SEGUNDO</w:t>
      </w:r>
    </w:p>
    <w:p w14:paraId="346E1016"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PRESIDENCIA DE LA COMISIÓN</w:t>
      </w:r>
    </w:p>
    <w:p w14:paraId="7D6BDE9A" w14:textId="77777777" w:rsidR="00D227F6" w:rsidRPr="005F2CC0" w:rsidRDefault="00D227F6" w:rsidP="001A1693">
      <w:pPr>
        <w:autoSpaceDE w:val="0"/>
        <w:autoSpaceDN w:val="0"/>
        <w:adjustRightInd w:val="0"/>
        <w:spacing w:after="0" w:line="240" w:lineRule="auto"/>
        <w:rPr>
          <w:rFonts w:ascii="Arial" w:eastAsia="Times New Roman" w:hAnsi="Arial" w:cs="Arial"/>
          <w:b/>
          <w:lang w:val="es-ES"/>
        </w:rPr>
      </w:pPr>
    </w:p>
    <w:p w14:paraId="2E47A625"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SECCIÓN PRIMERA</w:t>
      </w:r>
    </w:p>
    <w:p w14:paraId="0DBD9803"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 xml:space="preserve">FACULTADES Y OBLIGACIONES DEL </w:t>
      </w:r>
    </w:p>
    <w:p w14:paraId="3D7D51E7"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PRESIDENTE DE LA COMISIÓN</w:t>
      </w:r>
    </w:p>
    <w:p w14:paraId="0BBBE835"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2C7F233"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22.</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El </w:t>
      </w:r>
      <w:proofErr w:type="gramStart"/>
      <w:r w:rsidR="00D227F6" w:rsidRPr="005F2CC0">
        <w:rPr>
          <w:rFonts w:ascii="Arial" w:eastAsia="Times New Roman" w:hAnsi="Arial" w:cs="Arial"/>
          <w:lang w:val="es-ES"/>
        </w:rPr>
        <w:t>Presidente</w:t>
      </w:r>
      <w:proofErr w:type="gramEnd"/>
      <w:r w:rsidR="00D227F6" w:rsidRPr="005F2CC0">
        <w:rPr>
          <w:rFonts w:ascii="Arial" w:eastAsia="Times New Roman" w:hAnsi="Arial" w:cs="Arial"/>
          <w:lang w:val="es-ES"/>
        </w:rPr>
        <w:t xml:space="preserve"> de la Comisión, tiene las siguientes facultades y obligaciones: </w:t>
      </w:r>
    </w:p>
    <w:p w14:paraId="0BA36A2B"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72CACB8"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Ejercer la representación legal de la Comisión, y en caso necesario, designar apoderado legal que le represente; </w:t>
      </w:r>
    </w:p>
    <w:p w14:paraId="27EAD20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6893A4D"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Ejercer el presupuesto aprobado por el Congreso del Estado, según lo establecido en el artículo 8 de esta Ley;</w:t>
      </w:r>
    </w:p>
    <w:p w14:paraId="098E864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BC2E1DC" w14:textId="77777777" w:rsidR="00D227F6" w:rsidRDefault="006A7AD0"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6A7AD0">
        <w:rPr>
          <w:rFonts w:ascii="Arial" w:eastAsia="Times New Roman" w:hAnsi="Arial" w:cs="Arial"/>
        </w:rPr>
        <w:lastRenderedPageBreak/>
        <w:t>Nombrar, remover, dirigir y coordinar al personal bajo su mando; así como designar, atendiendo a la disponibilidad presupuestal, dentro de la estructura orgánica de la Comisión, una instancia responsable encargada de aplicar lo establecido en Ley General de Mejora Regulatoria, o bien, coordinarse con la Autoridad de Mejora Regulatoria del Estado para el cumplimiento de las obligaciones de dicha materia</w:t>
      </w:r>
      <w:r w:rsidR="00D227F6" w:rsidRPr="005F2CC0">
        <w:rPr>
          <w:rFonts w:ascii="Arial" w:eastAsia="Times New Roman" w:hAnsi="Arial" w:cs="Arial"/>
          <w:lang w:val="es-ES"/>
        </w:rPr>
        <w:t xml:space="preserve">; </w:t>
      </w:r>
    </w:p>
    <w:p w14:paraId="3E5F7D01" w14:textId="77777777" w:rsidR="006A7AD0" w:rsidRPr="006A7AD0" w:rsidRDefault="006A7AD0" w:rsidP="006A7AD0">
      <w:pPr>
        <w:autoSpaceDE w:val="0"/>
        <w:autoSpaceDN w:val="0"/>
        <w:adjustRightInd w:val="0"/>
        <w:spacing w:after="0" w:line="240" w:lineRule="auto"/>
        <w:jc w:val="right"/>
        <w:rPr>
          <w:rFonts w:eastAsia="Times New Roman" w:cstheme="minorHAnsi"/>
          <w:color w:val="0070C0"/>
          <w:sz w:val="14"/>
          <w:szCs w:val="14"/>
          <w:lang w:val="es-ES"/>
        </w:rPr>
      </w:pPr>
      <w:r>
        <w:rPr>
          <w:rFonts w:eastAsia="Times New Roman" w:cstheme="minorHAnsi"/>
          <w:color w:val="0070C0"/>
          <w:sz w:val="14"/>
          <w:szCs w:val="14"/>
          <w:lang w:val="es-ES"/>
        </w:rPr>
        <w:t>FRACCION REFORMADA POR DEC. 299 P.O. 36 DEL 3 DE MAYO DE 2020.</w:t>
      </w:r>
    </w:p>
    <w:p w14:paraId="704B5F2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68E92E5"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Dictar las medidas que juzgue convenientes para el mejor desempeño de las funciones de la Comisión; </w:t>
      </w:r>
    </w:p>
    <w:p w14:paraId="76A61D5A"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DC0EE72" w14:textId="3574FF4D" w:rsidR="00D227F6" w:rsidRPr="00BC757B" w:rsidRDefault="00BC757B" w:rsidP="001A1693">
      <w:pPr>
        <w:numPr>
          <w:ilvl w:val="0"/>
          <w:numId w:val="6"/>
        </w:numPr>
        <w:spacing w:after="0" w:line="240" w:lineRule="auto"/>
        <w:ind w:left="714" w:hanging="357"/>
        <w:contextualSpacing/>
        <w:jc w:val="both"/>
        <w:rPr>
          <w:rFonts w:ascii="Arial" w:eastAsia="Calibri" w:hAnsi="Arial" w:cs="Arial"/>
        </w:rPr>
      </w:pPr>
      <w:r w:rsidRPr="00BC757B">
        <w:rPr>
          <w:rFonts w:ascii="Arial" w:eastAsia="Calibri" w:hAnsi="Arial" w:cs="Arial"/>
          <w:lang w:val="es-ES"/>
        </w:rPr>
        <w:t>Enviar al Titular del Poder Ejecutivo Estatal un informe anual sobre las actividades realizadas por la Comisión. Asimismo, deberá comparecer ante el Congreso del Estado a rendir un informe anual de su gestión, conforme a lo establecido en la Ley Orgánica del Congreso del Estado de Durango</w:t>
      </w:r>
      <w:r>
        <w:rPr>
          <w:rFonts w:ascii="Arial" w:eastAsia="Calibri" w:hAnsi="Arial" w:cs="Arial"/>
          <w:lang w:val="es-ES"/>
        </w:rPr>
        <w:t>;</w:t>
      </w:r>
    </w:p>
    <w:p w14:paraId="6472F7C0" w14:textId="118AE3D5" w:rsidR="00BC757B" w:rsidRPr="009E570C" w:rsidRDefault="00BC757B" w:rsidP="00BC757B">
      <w:pPr>
        <w:spacing w:after="0" w:line="240" w:lineRule="auto"/>
        <w:contextualSpacing/>
        <w:jc w:val="right"/>
        <w:rPr>
          <w:rFonts w:eastAsia="Calibri" w:cstheme="minorHAnsi"/>
          <w:color w:val="0070C0"/>
          <w:sz w:val="14"/>
          <w:szCs w:val="14"/>
        </w:rPr>
      </w:pPr>
      <w:r w:rsidRPr="009E570C">
        <w:rPr>
          <w:rFonts w:eastAsia="Calibri" w:cstheme="minorHAnsi"/>
          <w:color w:val="0070C0"/>
          <w:sz w:val="14"/>
          <w:szCs w:val="14"/>
        </w:rPr>
        <w:t>REFORMADA POR DEC. 592, P.O. 53 DEL 4 DE JULIO DE 2021.</w:t>
      </w:r>
    </w:p>
    <w:p w14:paraId="4D8862DB" w14:textId="77777777" w:rsidR="00D227F6" w:rsidRPr="009E570C" w:rsidRDefault="00D227F6" w:rsidP="001A1693">
      <w:pPr>
        <w:spacing w:after="0" w:line="240" w:lineRule="auto"/>
        <w:contextualSpacing/>
        <w:jc w:val="both"/>
        <w:rPr>
          <w:rFonts w:ascii="Arial" w:eastAsia="Calibri" w:hAnsi="Arial" w:cs="Arial"/>
          <w:sz w:val="14"/>
          <w:szCs w:val="14"/>
        </w:rPr>
      </w:pPr>
    </w:p>
    <w:p w14:paraId="0445446D" w14:textId="77777777" w:rsidR="00D227F6" w:rsidRDefault="00592E6F"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92E6F">
        <w:rPr>
          <w:rFonts w:ascii="Arial" w:eastAsia="Times New Roman" w:hAnsi="Arial" w:cs="Arial"/>
          <w:lang w:val="es-ES"/>
        </w:rPr>
        <w:t>Elaborar y presentar ante el Congreso del Estado la cuenta pública;</w:t>
      </w:r>
    </w:p>
    <w:p w14:paraId="705ECD68" w14:textId="77777777" w:rsidR="004A718B" w:rsidRPr="009E570C" w:rsidRDefault="002948C6" w:rsidP="004A718B">
      <w:pPr>
        <w:autoSpaceDE w:val="0"/>
        <w:autoSpaceDN w:val="0"/>
        <w:adjustRightInd w:val="0"/>
        <w:spacing w:after="0" w:line="240" w:lineRule="auto"/>
        <w:jc w:val="right"/>
        <w:rPr>
          <w:rFonts w:eastAsia="Times New Roman" w:cs="Arial"/>
          <w:color w:val="0070C0"/>
          <w:sz w:val="14"/>
          <w:szCs w:val="14"/>
          <w:lang w:val="es-ES"/>
        </w:rPr>
      </w:pPr>
      <w:r w:rsidRPr="009E570C">
        <w:rPr>
          <w:rFonts w:eastAsia="Times New Roman" w:cs="Arial"/>
          <w:color w:val="0070C0"/>
          <w:sz w:val="14"/>
          <w:szCs w:val="14"/>
          <w:lang w:val="es-ES"/>
        </w:rPr>
        <w:t>FRACCION</w:t>
      </w:r>
      <w:r w:rsidR="004A718B" w:rsidRPr="009E570C">
        <w:rPr>
          <w:rFonts w:eastAsia="Times New Roman" w:cs="Arial"/>
          <w:color w:val="0070C0"/>
          <w:sz w:val="14"/>
          <w:szCs w:val="14"/>
          <w:lang w:val="es-ES"/>
        </w:rPr>
        <w:t xml:space="preserve"> REFORMAD</w:t>
      </w:r>
      <w:r w:rsidRPr="009E570C">
        <w:rPr>
          <w:rFonts w:eastAsia="Times New Roman" w:cs="Arial"/>
          <w:color w:val="0070C0"/>
          <w:sz w:val="14"/>
          <w:szCs w:val="14"/>
          <w:lang w:val="es-ES"/>
        </w:rPr>
        <w:t>A</w:t>
      </w:r>
      <w:r w:rsidR="004A718B" w:rsidRPr="009E570C">
        <w:rPr>
          <w:rFonts w:eastAsia="Times New Roman" w:cs="Arial"/>
          <w:color w:val="0070C0"/>
          <w:sz w:val="14"/>
          <w:szCs w:val="14"/>
          <w:lang w:val="es-ES"/>
        </w:rPr>
        <w:t xml:space="preserve"> POR DEC. 217 P.O. 92 DE FECHA 16 DE NOVIEMBRE DE 2017.</w:t>
      </w:r>
    </w:p>
    <w:p w14:paraId="7FFAF761" w14:textId="77777777" w:rsidR="00D227F6" w:rsidRPr="005F2CC0" w:rsidRDefault="00D227F6" w:rsidP="001A1693">
      <w:pPr>
        <w:autoSpaceDE w:val="0"/>
        <w:autoSpaceDN w:val="0"/>
        <w:adjustRightInd w:val="0"/>
        <w:spacing w:after="0" w:line="240" w:lineRule="auto"/>
        <w:ind w:firstLine="60"/>
        <w:jc w:val="both"/>
        <w:rPr>
          <w:rFonts w:ascii="Arial" w:eastAsia="Times New Roman" w:hAnsi="Arial" w:cs="Arial"/>
          <w:lang w:val="es-ES"/>
        </w:rPr>
      </w:pPr>
    </w:p>
    <w:p w14:paraId="59F133F5"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Entregar a la Entidad de Auditoría Superior del Estado, informes mensuales preliminares del avance de la gestión financiera y desempeño gubernamental;</w:t>
      </w:r>
    </w:p>
    <w:p w14:paraId="1563114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4999686" w14:textId="77777777" w:rsidR="00D227F6" w:rsidRPr="005F2CC0" w:rsidRDefault="00D227F6" w:rsidP="001A1693">
      <w:pPr>
        <w:numPr>
          <w:ilvl w:val="0"/>
          <w:numId w:val="6"/>
        </w:numPr>
        <w:autoSpaceDE w:val="0"/>
        <w:autoSpaceDN w:val="0"/>
        <w:adjustRightInd w:val="0"/>
        <w:spacing w:after="0" w:line="240" w:lineRule="auto"/>
        <w:contextualSpacing/>
        <w:jc w:val="both"/>
        <w:rPr>
          <w:rFonts w:ascii="Arial" w:eastAsia="Calibri" w:hAnsi="Arial" w:cs="Arial"/>
        </w:rPr>
      </w:pPr>
      <w:r w:rsidRPr="005F2CC0">
        <w:rPr>
          <w:rFonts w:ascii="Arial" w:eastAsia="Calibri" w:hAnsi="Arial" w:cs="Arial"/>
        </w:rPr>
        <w:t>Proponer políticas públicas en materia de derechos humanos, con el fin de lograr la defensa y promoción de los derechos humanos en el Estado;</w:t>
      </w:r>
    </w:p>
    <w:p w14:paraId="63305716"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5089E0FA"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Promover las acciones de inconstitucionalidad, en contra de leyes de </w:t>
      </w:r>
      <w:proofErr w:type="gramStart"/>
      <w:r w:rsidRPr="005F2CC0">
        <w:rPr>
          <w:rFonts w:ascii="Arial" w:eastAsia="Times New Roman" w:hAnsi="Arial" w:cs="Arial"/>
          <w:lang w:val="es-ES"/>
        </w:rPr>
        <w:t>carácter  estatal</w:t>
      </w:r>
      <w:proofErr w:type="gramEnd"/>
      <w:r w:rsidRPr="005F2CC0">
        <w:rPr>
          <w:rFonts w:ascii="Arial" w:eastAsia="Times New Roman" w:hAnsi="Arial" w:cs="Arial"/>
          <w:lang w:val="es-ES"/>
        </w:rPr>
        <w:t xml:space="preserve"> y municipal aprobadas por el Congreso Local, que vulneren los derechos humanos reconocidos en la Constitución Federal, la Constitución Local y los Tratados Internacionales en que México sea parte;</w:t>
      </w:r>
    </w:p>
    <w:p w14:paraId="5488A59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944A836"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Presentar iniciativas de ley en materia de derechos humanos, ante el Congreso del Estado, previo acuerdo del Consejo;</w:t>
      </w:r>
    </w:p>
    <w:p w14:paraId="79F5CEB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60958E4"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Acudir ante el Congreso a solicitud de éste, para emitir opinión cuando se discuta una ley o cuando se estudie cualquier asunto concerniente a su respectiva rama para que responda a interpelaciones;</w:t>
      </w:r>
    </w:p>
    <w:p w14:paraId="0FA4051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262EF50"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Rendir informe por escrito dentro de los siguientes quince días a la solicitud de la autoridad legislativa, de iniciativa de reforma constitucional cuando verse sobre la materia de atribuciones de la Comisión; </w:t>
      </w:r>
    </w:p>
    <w:p w14:paraId="488381E4"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81AD9A6"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lastRenderedPageBreak/>
        <w:t>Conocer de las quejas y asuntos que de acuerdo a lo que dispone esta ley, haga de su conocimiento la Visitaduría;</w:t>
      </w:r>
    </w:p>
    <w:p w14:paraId="391C9CA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9B1B8EA"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Iniciar procedimientos de investigación de posibles violaciones a derechos humanos de manera oficiosa, cuando constituyan violaciones graves de derechos humanos, o así lo pidiera el Ejecutivo o el Congreso del Estado;</w:t>
      </w:r>
    </w:p>
    <w:p w14:paraId="520F961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AFEBDB6"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Emitir recomendaciones, propuestas de conciliación y acuerdos que pongan fin al procedimiento, que resulten de las investigaciones realizadas por la Visitaduría;</w:t>
      </w:r>
    </w:p>
    <w:p w14:paraId="59C0CD8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49988C9"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Presentar denuncia o solicitar el inicio del procedimiento administrativo de responsabilidades o el procedimiento penal respectivo cuando sea aplicable;</w:t>
      </w:r>
    </w:p>
    <w:p w14:paraId="2121719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B0EACC2"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Solicitar, en los términos de lo dispuesto por la Constitución Local y la Ley Orgánica del Congreso del Estado de Durango, comparezcan los servidores públicos responsables, para explicar el motivo de su negativa a aceptar o cumplir las recomendaciones emitidas por la Comisión.</w:t>
      </w:r>
    </w:p>
    <w:p w14:paraId="1D06433B" w14:textId="77777777" w:rsidR="00D227F6" w:rsidRPr="005F2CC0" w:rsidRDefault="00D227F6" w:rsidP="001A1693">
      <w:pPr>
        <w:autoSpaceDE w:val="0"/>
        <w:autoSpaceDN w:val="0"/>
        <w:adjustRightInd w:val="0"/>
        <w:spacing w:after="0" w:line="240" w:lineRule="auto"/>
        <w:ind w:left="709"/>
        <w:jc w:val="both"/>
        <w:rPr>
          <w:rFonts w:ascii="Arial" w:eastAsia="Times New Roman" w:hAnsi="Arial" w:cs="Arial"/>
          <w:lang w:val="es-ES"/>
        </w:rPr>
      </w:pPr>
      <w:r w:rsidRPr="005F2CC0">
        <w:rPr>
          <w:rFonts w:ascii="Arial" w:eastAsia="Times New Roman" w:hAnsi="Arial" w:cs="Arial"/>
          <w:lang w:val="es-ES"/>
        </w:rPr>
        <w:t xml:space="preserve">En este caso, se observará el procedimiento previsto en la Legislación Orgánica del Congreso del Estado; </w:t>
      </w:r>
    </w:p>
    <w:p w14:paraId="144DDD1E" w14:textId="77777777" w:rsidR="00D227F6" w:rsidRPr="005F2CC0" w:rsidRDefault="00D227F6" w:rsidP="001A1693">
      <w:pPr>
        <w:autoSpaceDE w:val="0"/>
        <w:autoSpaceDN w:val="0"/>
        <w:adjustRightInd w:val="0"/>
        <w:spacing w:after="0" w:line="240" w:lineRule="auto"/>
        <w:ind w:firstLine="62"/>
        <w:jc w:val="both"/>
        <w:rPr>
          <w:rFonts w:ascii="Arial" w:eastAsia="Times New Roman" w:hAnsi="Arial" w:cs="Arial"/>
          <w:lang w:val="es-ES"/>
        </w:rPr>
      </w:pPr>
    </w:p>
    <w:p w14:paraId="0A288199"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Suscribir, en términos de la legislación aplicable, las Bases de Coordinación y Convenios de Colaboración con autoridades, organismos de defensa de los derechos humanos, instituciones académicas y asociaciones, para el mejor cumplimiento de sus fines; </w:t>
      </w:r>
    </w:p>
    <w:p w14:paraId="4F0078D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027A02C" w14:textId="77777777" w:rsidR="00D227F6" w:rsidRPr="005F2CC0"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Llevar a cabo reuniones con organizaciones no gubernamentales de defensa de los derechos humanos, a fin de intercambiar puntos de vista sobre los objetivos de la Comisión y sobre la situación de los derechos humanos en el Estado, debiendo realizarse por lo menos una reunión por año; </w:t>
      </w:r>
    </w:p>
    <w:p w14:paraId="6B38A54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72A7BB2" w14:textId="77777777" w:rsidR="00D227F6" w:rsidRDefault="00592E6F"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92E6F">
        <w:rPr>
          <w:rFonts w:ascii="Arial" w:eastAsia="Times New Roman" w:hAnsi="Arial" w:cs="Arial"/>
          <w:lang w:val="es-ES"/>
        </w:rPr>
        <w:t>Implementar acciones de difusión, protección y capacitación de los derechos humanos</w:t>
      </w:r>
      <w:r w:rsidR="004A718B">
        <w:rPr>
          <w:rFonts w:ascii="Arial" w:eastAsia="Times New Roman" w:hAnsi="Arial" w:cs="Arial"/>
          <w:lang w:val="es-ES"/>
        </w:rPr>
        <w:t>;</w:t>
      </w:r>
    </w:p>
    <w:p w14:paraId="33D85E44" w14:textId="77777777" w:rsidR="004A718B" w:rsidRPr="004A718B" w:rsidRDefault="004A718B" w:rsidP="004A718B">
      <w:pPr>
        <w:autoSpaceDE w:val="0"/>
        <w:autoSpaceDN w:val="0"/>
        <w:adjustRightInd w:val="0"/>
        <w:spacing w:after="0" w:line="240" w:lineRule="auto"/>
        <w:jc w:val="right"/>
        <w:rPr>
          <w:rFonts w:eastAsia="Times New Roman" w:cs="Arial"/>
          <w:color w:val="0070C0"/>
          <w:sz w:val="16"/>
          <w:szCs w:val="16"/>
          <w:lang w:val="es-ES"/>
        </w:rPr>
      </w:pPr>
      <w:r>
        <w:rPr>
          <w:rFonts w:eastAsia="Times New Roman" w:cs="Arial"/>
          <w:color w:val="0070C0"/>
          <w:sz w:val="16"/>
          <w:szCs w:val="16"/>
          <w:lang w:val="es-ES"/>
        </w:rPr>
        <w:t>FRACCION REFORMADA POR DEC. 217 P.O. 92 DE FECHA 16 DE NOVIEMBRE DE 2017.</w:t>
      </w:r>
    </w:p>
    <w:p w14:paraId="0EA52143" w14:textId="77777777" w:rsidR="004A718B" w:rsidRDefault="004A718B" w:rsidP="004A718B">
      <w:pPr>
        <w:autoSpaceDE w:val="0"/>
        <w:autoSpaceDN w:val="0"/>
        <w:adjustRightInd w:val="0"/>
        <w:spacing w:after="0" w:line="240" w:lineRule="auto"/>
        <w:ind w:left="720"/>
        <w:jc w:val="both"/>
        <w:rPr>
          <w:rFonts w:ascii="Arial" w:eastAsia="Times New Roman" w:hAnsi="Arial" w:cs="Arial"/>
          <w:lang w:val="es-ES"/>
        </w:rPr>
      </w:pPr>
    </w:p>
    <w:p w14:paraId="6FF9B08C" w14:textId="77777777" w:rsidR="00592E6F" w:rsidRPr="00592E6F" w:rsidRDefault="00592E6F" w:rsidP="00592E6F">
      <w:pPr>
        <w:numPr>
          <w:ilvl w:val="0"/>
          <w:numId w:val="6"/>
        </w:numPr>
        <w:autoSpaceDE w:val="0"/>
        <w:autoSpaceDN w:val="0"/>
        <w:adjustRightInd w:val="0"/>
        <w:spacing w:after="0" w:line="240" w:lineRule="auto"/>
        <w:jc w:val="both"/>
        <w:rPr>
          <w:rFonts w:ascii="Arial" w:eastAsia="Times New Roman" w:hAnsi="Arial" w:cs="Arial"/>
          <w:lang w:val="es-ES"/>
        </w:rPr>
      </w:pPr>
      <w:r w:rsidRPr="00592E6F">
        <w:rPr>
          <w:rFonts w:ascii="Arial" w:eastAsia="Times New Roman" w:hAnsi="Arial" w:cs="Arial"/>
          <w:lang w:val="es-ES"/>
        </w:rPr>
        <w:t>Elaborar anualmente el anteproyecto de presupuesto de egresos, remitiendo un tanto a la Secretaría de Finanzas y de Administración para su integración al presupuesto del Gobierno del Estado para el trámite de aprobación respectivo y otro tanto al Congreso del Estado, todo ello conforme a lo establecido en la legislación local aplicable, en la Ley General de Contabilidad Gubernamental y las normas que para tal efecto emita el Consejo Nacional de Armonización Contable, con base en objetivos, parámetros cuantificables e indicadores del desempeño; deberá ser congruente con el plan estatal de desarrollo y los programas derivados de los mismos, e incluirá cuando menos lo establecido en la Ley de Presupuesto, Contabilidad y Gasto Público del Estado de Durango.</w:t>
      </w:r>
    </w:p>
    <w:p w14:paraId="58F6E750" w14:textId="77777777" w:rsidR="00592E6F" w:rsidRPr="00592E6F" w:rsidRDefault="00592E6F" w:rsidP="00592E6F">
      <w:pPr>
        <w:autoSpaceDE w:val="0"/>
        <w:autoSpaceDN w:val="0"/>
        <w:adjustRightInd w:val="0"/>
        <w:spacing w:after="0" w:line="240" w:lineRule="auto"/>
        <w:ind w:left="720"/>
        <w:jc w:val="both"/>
        <w:rPr>
          <w:rFonts w:ascii="Arial" w:eastAsia="Times New Roman" w:hAnsi="Arial" w:cs="Arial"/>
          <w:lang w:val="es-ES"/>
        </w:rPr>
      </w:pPr>
    </w:p>
    <w:p w14:paraId="1314DD07" w14:textId="77777777" w:rsidR="00592E6F" w:rsidRDefault="00592E6F" w:rsidP="00592E6F">
      <w:pPr>
        <w:autoSpaceDE w:val="0"/>
        <w:autoSpaceDN w:val="0"/>
        <w:adjustRightInd w:val="0"/>
        <w:spacing w:after="0" w:line="240" w:lineRule="auto"/>
        <w:ind w:left="720"/>
        <w:jc w:val="both"/>
        <w:rPr>
          <w:rFonts w:ascii="Arial" w:eastAsia="Times New Roman" w:hAnsi="Arial" w:cs="Arial"/>
          <w:lang w:val="es-ES"/>
        </w:rPr>
      </w:pPr>
      <w:r w:rsidRPr="00592E6F">
        <w:rPr>
          <w:rFonts w:ascii="Arial" w:eastAsia="Times New Roman" w:hAnsi="Arial" w:cs="Arial"/>
          <w:lang w:val="es-ES"/>
        </w:rPr>
        <w:t>El anteproyecto propuesto deberá de contribuir a un balance presupuestario sostenible</w:t>
      </w:r>
      <w:r w:rsidR="002948C6">
        <w:rPr>
          <w:rFonts w:ascii="Arial" w:eastAsia="Times New Roman" w:hAnsi="Arial" w:cs="Arial"/>
          <w:lang w:val="es-ES"/>
        </w:rPr>
        <w:t>;</w:t>
      </w:r>
    </w:p>
    <w:p w14:paraId="22701DC7" w14:textId="77777777" w:rsidR="002948C6" w:rsidRPr="004A718B" w:rsidRDefault="002948C6" w:rsidP="002948C6">
      <w:pPr>
        <w:autoSpaceDE w:val="0"/>
        <w:autoSpaceDN w:val="0"/>
        <w:adjustRightInd w:val="0"/>
        <w:spacing w:after="0" w:line="240" w:lineRule="auto"/>
        <w:jc w:val="right"/>
        <w:rPr>
          <w:rFonts w:eastAsia="Times New Roman" w:cs="Arial"/>
          <w:color w:val="0070C0"/>
          <w:sz w:val="16"/>
          <w:szCs w:val="16"/>
          <w:lang w:val="es-ES"/>
        </w:rPr>
      </w:pPr>
      <w:r>
        <w:rPr>
          <w:rFonts w:eastAsia="Times New Roman" w:cs="Arial"/>
          <w:color w:val="0070C0"/>
          <w:sz w:val="16"/>
          <w:szCs w:val="16"/>
          <w:lang w:val="es-ES"/>
        </w:rPr>
        <w:t>ARTICULO REFORMADO POR DEC. 217 P.O. 92 DE FECHA 16 DE NOVIEMBRE DE 2017.</w:t>
      </w:r>
    </w:p>
    <w:p w14:paraId="423312AA"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C5FE684" w14:textId="77777777" w:rsidR="00D227F6" w:rsidRDefault="00D227F6" w:rsidP="001A1693">
      <w:pPr>
        <w:numPr>
          <w:ilvl w:val="0"/>
          <w:numId w:val="6"/>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Las demás que le señale la Ley, el Reglamento y ordenamientos aplicables. </w:t>
      </w:r>
    </w:p>
    <w:p w14:paraId="461B18DD" w14:textId="77777777" w:rsidR="002948C6" w:rsidRPr="004A718B" w:rsidRDefault="002948C6" w:rsidP="002948C6">
      <w:pPr>
        <w:autoSpaceDE w:val="0"/>
        <w:autoSpaceDN w:val="0"/>
        <w:adjustRightInd w:val="0"/>
        <w:spacing w:after="0" w:line="240" w:lineRule="auto"/>
        <w:jc w:val="right"/>
        <w:rPr>
          <w:rFonts w:eastAsia="Times New Roman" w:cs="Arial"/>
          <w:color w:val="0070C0"/>
          <w:sz w:val="16"/>
          <w:szCs w:val="16"/>
          <w:lang w:val="es-ES"/>
        </w:rPr>
      </w:pPr>
      <w:r>
        <w:rPr>
          <w:rFonts w:eastAsia="Times New Roman" w:cs="Arial"/>
          <w:color w:val="0070C0"/>
          <w:sz w:val="16"/>
          <w:szCs w:val="16"/>
          <w:lang w:val="es-ES"/>
        </w:rPr>
        <w:t>ARTICULO REFORMADO POR DEC. 217 P.O. 92 DE FECHA 16 DE NOVIEMBRE DE 2017.</w:t>
      </w:r>
    </w:p>
    <w:p w14:paraId="1895B7FF" w14:textId="77777777" w:rsidR="002948C6" w:rsidRDefault="002948C6" w:rsidP="002948C6">
      <w:pPr>
        <w:autoSpaceDE w:val="0"/>
        <w:autoSpaceDN w:val="0"/>
        <w:adjustRightInd w:val="0"/>
        <w:spacing w:after="0" w:line="240" w:lineRule="auto"/>
        <w:ind w:left="720"/>
        <w:jc w:val="right"/>
        <w:rPr>
          <w:rFonts w:ascii="Arial" w:eastAsia="Times New Roman" w:hAnsi="Arial" w:cs="Arial"/>
          <w:lang w:val="es-ES"/>
        </w:rPr>
      </w:pPr>
    </w:p>
    <w:p w14:paraId="42C05FB8" w14:textId="77777777" w:rsidR="002948C6" w:rsidRPr="005F2CC0" w:rsidRDefault="002948C6" w:rsidP="002948C6">
      <w:pPr>
        <w:autoSpaceDE w:val="0"/>
        <w:autoSpaceDN w:val="0"/>
        <w:adjustRightInd w:val="0"/>
        <w:spacing w:after="0" w:line="240" w:lineRule="auto"/>
        <w:ind w:left="720"/>
        <w:jc w:val="right"/>
        <w:rPr>
          <w:rFonts w:ascii="Arial" w:eastAsia="Times New Roman" w:hAnsi="Arial" w:cs="Arial"/>
          <w:lang w:val="es-ES"/>
        </w:rPr>
      </w:pPr>
    </w:p>
    <w:p w14:paraId="6924E484"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SECCIÓN SEGUNDA</w:t>
      </w:r>
    </w:p>
    <w:p w14:paraId="475F9184"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 xml:space="preserve"> INFORMES DEL PRESIDENTE DE LA COMISIÓN</w:t>
      </w:r>
    </w:p>
    <w:p w14:paraId="385E4E9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4F8F3CF"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23.</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Los informes anuales que deba entregar el Presidente de la Comisión ante el Ejecutivo  y el Congreso del Estado, deberán contener una descripción del número y características de las quejas que se hayan presentado, los efectos de la labor de conciliación, las investigaciones realizadas, las recomendaciones y acuerdos de cierre por falta de elementos que acrediten violación a derechos humanos, los resultados obtenidos, así como las estadísticas, los programas desarrollados y demás datos que se consideren convenientes. </w:t>
      </w:r>
    </w:p>
    <w:p w14:paraId="2DAE0B9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8FF6CF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Asimismo, el informe podrá contener las iniciativas de leyes presentadas ante la autoridad competente y las propuestas para perfeccionar las prácticas administrativas correspondientes con objeto de tutelar de manera más efectiva los derechos humanos y lograr la correcta prestación de los servicios públicos. </w:t>
      </w:r>
    </w:p>
    <w:p w14:paraId="4A03C95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E4F3239"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24.</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El Congreso del Estado y el Titular del Poder Ejecutivo Estatal, podrán formular comentarios y observaciones a los Informes de la Comisión, pero no estarán facultados para dirigirle instrucciones específicas. </w:t>
      </w:r>
    </w:p>
    <w:p w14:paraId="0F46699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B4E424B"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25.</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Comisión podrá rendir un informe especial cuando persistan actitudes u omisiones que impliquen conductas evasivas o de entorpecimiento por parte de servidores públicos que deban intervenir o colaborar en sus investigaciones, no </w:t>
      </w:r>
      <w:proofErr w:type="gramStart"/>
      <w:r w:rsidR="00D227F6" w:rsidRPr="005F2CC0">
        <w:rPr>
          <w:rFonts w:ascii="Arial" w:eastAsia="Times New Roman" w:hAnsi="Arial" w:cs="Arial"/>
          <w:lang w:val="es-ES"/>
        </w:rPr>
        <w:t>obstante</w:t>
      </w:r>
      <w:proofErr w:type="gramEnd"/>
      <w:r w:rsidR="00D227F6" w:rsidRPr="005F2CC0">
        <w:rPr>
          <w:rFonts w:ascii="Arial" w:eastAsia="Times New Roman" w:hAnsi="Arial" w:cs="Arial"/>
          <w:lang w:val="es-ES"/>
        </w:rPr>
        <w:t xml:space="preserve"> los requerimientos que ésta les hubiere formulado. </w:t>
      </w:r>
    </w:p>
    <w:p w14:paraId="2451E8B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558F05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Cuando la naturaleza del caso lo requiera, por su importancia o gravedad, 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podrá presentar a la opinión pública y a las autoridades, Informes Especiales.</w:t>
      </w:r>
    </w:p>
    <w:p w14:paraId="700A4214" w14:textId="77777777" w:rsidR="005F2CC0" w:rsidRDefault="005F2CC0" w:rsidP="001A1693">
      <w:pPr>
        <w:autoSpaceDE w:val="0"/>
        <w:autoSpaceDN w:val="0"/>
        <w:adjustRightInd w:val="0"/>
        <w:spacing w:after="0" w:line="240" w:lineRule="auto"/>
        <w:jc w:val="both"/>
        <w:rPr>
          <w:rFonts w:ascii="Arial" w:eastAsia="Times New Roman" w:hAnsi="Arial" w:cs="Arial"/>
          <w:lang w:val="es-ES"/>
        </w:rPr>
      </w:pPr>
    </w:p>
    <w:p w14:paraId="5495E3E3" w14:textId="77777777" w:rsidR="005F2CC0" w:rsidRPr="005F2CC0" w:rsidRDefault="005F2CC0" w:rsidP="001A1693">
      <w:pPr>
        <w:autoSpaceDE w:val="0"/>
        <w:autoSpaceDN w:val="0"/>
        <w:adjustRightInd w:val="0"/>
        <w:spacing w:after="0" w:line="240" w:lineRule="auto"/>
        <w:jc w:val="both"/>
        <w:rPr>
          <w:rFonts w:ascii="Arial" w:eastAsia="Times New Roman" w:hAnsi="Arial" w:cs="Arial"/>
          <w:lang w:val="es-ES"/>
        </w:rPr>
      </w:pPr>
    </w:p>
    <w:p w14:paraId="15546797"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CAPÍTULO TERCERO</w:t>
      </w:r>
    </w:p>
    <w:p w14:paraId="6216C373"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SECRETARÍA EJECUTIVA</w:t>
      </w:r>
    </w:p>
    <w:p w14:paraId="1E550A71"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lang w:val="es-ES"/>
        </w:rPr>
      </w:pPr>
    </w:p>
    <w:p w14:paraId="3F7E4799"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lastRenderedPageBreak/>
        <w:t>ARTÍCULO 26.</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Comisión contará para el cumplimiento de sus funciones con una Secretaría Ejecutiva, su titular, será nombrado por el </w:t>
      </w:r>
      <w:proofErr w:type="gramStart"/>
      <w:r w:rsidR="00D227F6" w:rsidRPr="005F2CC0">
        <w:rPr>
          <w:rFonts w:ascii="Arial" w:eastAsia="Times New Roman" w:hAnsi="Arial" w:cs="Arial"/>
          <w:lang w:val="es-ES"/>
        </w:rPr>
        <w:t>Presidente</w:t>
      </w:r>
      <w:proofErr w:type="gramEnd"/>
      <w:r w:rsidR="00D227F6" w:rsidRPr="005F2CC0">
        <w:rPr>
          <w:rFonts w:ascii="Arial" w:eastAsia="Times New Roman" w:hAnsi="Arial" w:cs="Arial"/>
          <w:lang w:val="es-ES"/>
        </w:rPr>
        <w:t xml:space="preserve"> con aprobación del Consejo y deberá reunir para su designación los siguientes requisitos: </w:t>
      </w:r>
    </w:p>
    <w:p w14:paraId="6A8D9B6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58FFB63" w14:textId="77777777" w:rsidR="00D227F6" w:rsidRPr="005F2CC0" w:rsidRDefault="00D227F6" w:rsidP="001A1693">
      <w:pPr>
        <w:numPr>
          <w:ilvl w:val="0"/>
          <w:numId w:val="7"/>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Ser ciudadano duranguense por nacimiento en pleno goce de sus derechos y haber residido en el Estado al menos durante los últimos tres años anteriores a su designación o siendo ciudadano mexicano por nacimiento, tener una residencia efectiva en el Estado, no menor de cinco años anteriores al día de la designación; </w:t>
      </w:r>
    </w:p>
    <w:p w14:paraId="0FABE28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01F100A" w14:textId="77777777" w:rsidR="00D227F6" w:rsidRPr="005F2CC0" w:rsidRDefault="00D227F6" w:rsidP="001A1693">
      <w:pPr>
        <w:numPr>
          <w:ilvl w:val="0"/>
          <w:numId w:val="7"/>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Tener treinta años de edad como mínimo, al día de su nombramiento; </w:t>
      </w:r>
    </w:p>
    <w:p w14:paraId="52B7412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B4B2FC3" w14:textId="77777777" w:rsidR="00D227F6" w:rsidRPr="005F2CC0" w:rsidRDefault="00D227F6" w:rsidP="001A1693">
      <w:pPr>
        <w:numPr>
          <w:ilvl w:val="0"/>
          <w:numId w:val="7"/>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Poseer título de Licenciado en Derecho, con experiencia mínima en el ejercicio de la profesión de cinco años y conocimientos acreditables en materia de derechos humanos; </w:t>
      </w:r>
    </w:p>
    <w:p w14:paraId="6E74275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9159309" w14:textId="77777777" w:rsidR="00D227F6" w:rsidRPr="005F2CC0" w:rsidRDefault="00D227F6" w:rsidP="001A1693">
      <w:pPr>
        <w:numPr>
          <w:ilvl w:val="0"/>
          <w:numId w:val="7"/>
        </w:numPr>
        <w:autoSpaceDE w:val="0"/>
        <w:autoSpaceDN w:val="0"/>
        <w:adjustRightInd w:val="0"/>
        <w:spacing w:after="0" w:line="240" w:lineRule="auto"/>
        <w:ind w:left="714" w:hanging="357"/>
        <w:jc w:val="both"/>
        <w:rPr>
          <w:rFonts w:ascii="Arial" w:eastAsia="Times New Roman" w:hAnsi="Arial" w:cs="Arial"/>
          <w:lang w:val="es-ES"/>
        </w:rPr>
      </w:pPr>
      <w:r w:rsidRPr="005F2CC0">
        <w:rPr>
          <w:rFonts w:ascii="Arial" w:eastAsia="Times New Roman" w:hAnsi="Arial" w:cs="Arial"/>
          <w:lang w:val="es-ES"/>
        </w:rPr>
        <w:t xml:space="preserve">Gozar de buena reputación y reconocido prestigio, y </w:t>
      </w:r>
    </w:p>
    <w:p w14:paraId="4BB6B21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ADACC89" w14:textId="77777777" w:rsidR="00D227F6" w:rsidRPr="005F2CC0" w:rsidRDefault="00D227F6" w:rsidP="001A1693">
      <w:pPr>
        <w:numPr>
          <w:ilvl w:val="0"/>
          <w:numId w:val="7"/>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No haber sido condenado mediante sentencia ejecutoriada por delito doloso que amerite pena corporal. </w:t>
      </w:r>
    </w:p>
    <w:p w14:paraId="76E575B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BE2C8EC"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27.</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El Secretario Ejecutivo, acordará directamente con el </w:t>
      </w:r>
      <w:proofErr w:type="gramStart"/>
      <w:r w:rsidR="00D227F6" w:rsidRPr="005F2CC0">
        <w:rPr>
          <w:rFonts w:ascii="Arial" w:eastAsia="Times New Roman" w:hAnsi="Arial" w:cs="Arial"/>
          <w:lang w:val="es-ES"/>
        </w:rPr>
        <w:t>Presidente</w:t>
      </w:r>
      <w:proofErr w:type="gramEnd"/>
      <w:r w:rsidR="00D227F6" w:rsidRPr="005F2CC0">
        <w:rPr>
          <w:rFonts w:ascii="Arial" w:eastAsia="Times New Roman" w:hAnsi="Arial" w:cs="Arial"/>
          <w:lang w:val="es-ES"/>
        </w:rPr>
        <w:t xml:space="preserve"> de la Comisión y tendrá las siguientes facultades y obligaciones: </w:t>
      </w:r>
    </w:p>
    <w:p w14:paraId="2642E9EA"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0148A39" w14:textId="77777777" w:rsidR="00D227F6" w:rsidRPr="005F2CC0" w:rsidRDefault="00D227F6" w:rsidP="001A1693">
      <w:pPr>
        <w:numPr>
          <w:ilvl w:val="0"/>
          <w:numId w:val="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Proponer al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y al Consejo, las políticas generales que en materia de derechos humanos habrá de seguir la Comisión ante los organismos gubernamentales y no gubernamentales; </w:t>
      </w:r>
    </w:p>
    <w:p w14:paraId="5F07B334"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572AD87" w14:textId="77777777" w:rsidR="00D227F6" w:rsidRPr="005F2CC0" w:rsidRDefault="00D227F6" w:rsidP="001A1693">
      <w:pPr>
        <w:numPr>
          <w:ilvl w:val="0"/>
          <w:numId w:val="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Fortalecer las relaciones de la Comisión con organismos públicos o privados, en materia de derechos humanos; </w:t>
      </w:r>
    </w:p>
    <w:p w14:paraId="5B77F38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3C55F13" w14:textId="77777777" w:rsidR="00D227F6" w:rsidRPr="005F2CC0" w:rsidRDefault="00D227F6" w:rsidP="001A1693">
      <w:pPr>
        <w:numPr>
          <w:ilvl w:val="0"/>
          <w:numId w:val="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Preparar los proyectos de normatividad que rija la actuación de la Comisión, los de iniciativas de leyes que la Comisión proponga a los órganos competentes, así como los estudios que lo sustenten; </w:t>
      </w:r>
    </w:p>
    <w:p w14:paraId="65DD331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1FEF038" w14:textId="77777777" w:rsidR="00D227F6" w:rsidRPr="005F2CC0" w:rsidRDefault="00D227F6" w:rsidP="001A1693">
      <w:pPr>
        <w:numPr>
          <w:ilvl w:val="0"/>
          <w:numId w:val="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Ser integrante del Consejo de la Comisión, desarrollando las funciones que correspondan a un </w:t>
      </w:r>
      <w:proofErr w:type="gramStart"/>
      <w:r w:rsidRPr="005F2CC0">
        <w:rPr>
          <w:rFonts w:ascii="Arial" w:eastAsia="Times New Roman" w:hAnsi="Arial" w:cs="Arial"/>
          <w:lang w:val="es-ES"/>
        </w:rPr>
        <w:t>Secretario</w:t>
      </w:r>
      <w:proofErr w:type="gramEnd"/>
      <w:r w:rsidRPr="005F2CC0">
        <w:rPr>
          <w:rFonts w:ascii="Arial" w:eastAsia="Times New Roman" w:hAnsi="Arial" w:cs="Arial"/>
          <w:lang w:val="es-ES"/>
        </w:rPr>
        <w:t xml:space="preserve"> de cuerpo colegiado; </w:t>
      </w:r>
    </w:p>
    <w:p w14:paraId="5C528AE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5A6C15D" w14:textId="77777777" w:rsidR="00D227F6" w:rsidRPr="005F2CC0" w:rsidRDefault="00D227F6" w:rsidP="001A1693">
      <w:pPr>
        <w:numPr>
          <w:ilvl w:val="0"/>
          <w:numId w:val="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Preparar de conformidad con las instrucciones del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el orden del día a que se someterán las sesiones ordinarias y extraordinarias del Consejo; </w:t>
      </w:r>
    </w:p>
    <w:p w14:paraId="4954EEA4"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A53EBF5" w14:textId="77777777" w:rsidR="00D227F6" w:rsidRPr="005F2CC0" w:rsidRDefault="00D227F6" w:rsidP="001A1693">
      <w:pPr>
        <w:numPr>
          <w:ilvl w:val="0"/>
          <w:numId w:val="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Remitir oportunamente a los </w:t>
      </w:r>
      <w:proofErr w:type="gramStart"/>
      <w:r w:rsidRPr="005F2CC0">
        <w:rPr>
          <w:rFonts w:ascii="Arial" w:eastAsia="Times New Roman" w:hAnsi="Arial" w:cs="Arial"/>
          <w:lang w:val="es-ES"/>
        </w:rPr>
        <w:t>Consejeros</w:t>
      </w:r>
      <w:proofErr w:type="gramEnd"/>
      <w:r w:rsidRPr="005F2CC0">
        <w:rPr>
          <w:rFonts w:ascii="Arial" w:eastAsia="Times New Roman" w:hAnsi="Arial" w:cs="Arial"/>
          <w:lang w:val="es-ES"/>
        </w:rPr>
        <w:t xml:space="preserve"> los citatorios, órdenes del día y material indispensable para la realización de las sesiones; </w:t>
      </w:r>
    </w:p>
    <w:p w14:paraId="609002C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FC8426D" w14:textId="77777777" w:rsidR="00D227F6" w:rsidRPr="005F2CC0" w:rsidRDefault="00D227F6" w:rsidP="001A1693">
      <w:pPr>
        <w:numPr>
          <w:ilvl w:val="0"/>
          <w:numId w:val="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Elaborar el proyecto de actas de las sesiones ordinarias y extraordinarias que el Consejo celebre; </w:t>
      </w:r>
    </w:p>
    <w:p w14:paraId="10A8FBCF"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DD0EE1F" w14:textId="77777777" w:rsidR="00D227F6" w:rsidRPr="005F2CC0" w:rsidRDefault="00D227F6" w:rsidP="001A1693">
      <w:pPr>
        <w:numPr>
          <w:ilvl w:val="0"/>
          <w:numId w:val="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Proporcionar a los </w:t>
      </w:r>
      <w:proofErr w:type="gramStart"/>
      <w:r w:rsidRPr="005F2CC0">
        <w:rPr>
          <w:rFonts w:ascii="Arial" w:eastAsia="Times New Roman" w:hAnsi="Arial" w:cs="Arial"/>
          <w:lang w:val="es-ES"/>
        </w:rPr>
        <w:t>Consejeros</w:t>
      </w:r>
      <w:proofErr w:type="gramEnd"/>
      <w:r w:rsidRPr="005F2CC0">
        <w:rPr>
          <w:rFonts w:ascii="Arial" w:eastAsia="Times New Roman" w:hAnsi="Arial" w:cs="Arial"/>
          <w:lang w:val="es-ES"/>
        </w:rPr>
        <w:t xml:space="preserve"> el apoyo necesario, para el mejor desempeño de sus funciones; </w:t>
      </w:r>
    </w:p>
    <w:p w14:paraId="134BDE6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09FBF4D" w14:textId="77777777" w:rsidR="00D227F6" w:rsidRPr="005F2CC0" w:rsidRDefault="00D227F6" w:rsidP="001A1693">
      <w:pPr>
        <w:numPr>
          <w:ilvl w:val="0"/>
          <w:numId w:val="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Compilar el material necesario para la elaboración de la Gaceta de la Comisión; </w:t>
      </w:r>
    </w:p>
    <w:p w14:paraId="6B7ADB6A"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34067AB" w14:textId="77777777" w:rsidR="00D227F6" w:rsidRPr="005F2CC0" w:rsidRDefault="00D227F6" w:rsidP="001A1693">
      <w:pPr>
        <w:numPr>
          <w:ilvl w:val="0"/>
          <w:numId w:val="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Colaborar con 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en la elaboración de los informes anuales; </w:t>
      </w:r>
    </w:p>
    <w:p w14:paraId="38D5F63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352A54C" w14:textId="77777777" w:rsidR="00D227F6" w:rsidRPr="005F2CC0" w:rsidRDefault="00D227F6" w:rsidP="001A1693">
      <w:pPr>
        <w:numPr>
          <w:ilvl w:val="0"/>
          <w:numId w:val="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Custodiar, preservar y enriquecer el acervo bibliográfico de la Comisión; y, </w:t>
      </w:r>
    </w:p>
    <w:p w14:paraId="149C12E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28CF30B" w14:textId="77777777" w:rsidR="00D227F6" w:rsidRPr="005F2CC0" w:rsidRDefault="00D227F6" w:rsidP="001A1693">
      <w:pPr>
        <w:numPr>
          <w:ilvl w:val="0"/>
          <w:numId w:val="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Las demás que le señale 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o que le sean conferidas por otras disposiciones reglamentarias. </w:t>
      </w:r>
    </w:p>
    <w:p w14:paraId="3454CB68" w14:textId="77777777" w:rsidR="00D227F6" w:rsidRDefault="00D227F6" w:rsidP="001A1693">
      <w:pPr>
        <w:autoSpaceDE w:val="0"/>
        <w:autoSpaceDN w:val="0"/>
        <w:adjustRightInd w:val="0"/>
        <w:spacing w:after="0" w:line="240" w:lineRule="auto"/>
        <w:jc w:val="both"/>
        <w:rPr>
          <w:rFonts w:ascii="Arial" w:eastAsia="Times New Roman" w:hAnsi="Arial" w:cs="Arial"/>
          <w:lang w:val="es-ES"/>
        </w:rPr>
      </w:pPr>
    </w:p>
    <w:p w14:paraId="340C2987" w14:textId="77777777" w:rsidR="005F2CC0" w:rsidRPr="005F2CC0" w:rsidRDefault="005F2CC0" w:rsidP="001A1693">
      <w:pPr>
        <w:autoSpaceDE w:val="0"/>
        <w:autoSpaceDN w:val="0"/>
        <w:adjustRightInd w:val="0"/>
        <w:spacing w:after="0" w:line="240" w:lineRule="auto"/>
        <w:jc w:val="both"/>
        <w:rPr>
          <w:rFonts w:ascii="Arial" w:eastAsia="Times New Roman" w:hAnsi="Arial" w:cs="Arial"/>
          <w:lang w:val="es-ES"/>
        </w:rPr>
      </w:pPr>
    </w:p>
    <w:p w14:paraId="51A1E43A"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CAPÍTULO CUARTO</w:t>
      </w:r>
    </w:p>
    <w:p w14:paraId="4ABD6A26"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VISITADURÍA GENERAL</w:t>
      </w:r>
    </w:p>
    <w:p w14:paraId="5F9E0EEA"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DAF226A"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28.</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Para la consecución de sus objetivos la Comisión contará con una Visitaduría General que será el órgano encargado de realizar los procedimientos de investigación de las quejas presentadas por violaciones a derechos humanos en los términos que para tal efecto se determine en la presente Ley y su Reglamento. </w:t>
      </w:r>
    </w:p>
    <w:p w14:paraId="52C81C9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1FCBB45"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29.</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Visitaduría contará para sus fines con un Visitador General que será nombrado y removido libremente por el </w:t>
      </w:r>
      <w:proofErr w:type="gramStart"/>
      <w:r w:rsidR="00D227F6" w:rsidRPr="005F2CC0">
        <w:rPr>
          <w:rFonts w:ascii="Arial" w:eastAsia="Times New Roman" w:hAnsi="Arial" w:cs="Arial"/>
          <w:lang w:val="es-ES"/>
        </w:rPr>
        <w:t>Presidente</w:t>
      </w:r>
      <w:proofErr w:type="gramEnd"/>
      <w:r w:rsidR="00D227F6" w:rsidRPr="005F2CC0">
        <w:rPr>
          <w:rFonts w:ascii="Arial" w:eastAsia="Times New Roman" w:hAnsi="Arial" w:cs="Arial"/>
          <w:lang w:val="es-ES"/>
        </w:rPr>
        <w:t xml:space="preserve"> de la Comisión y deberá reunir para su designación los siguientes requisitos: </w:t>
      </w:r>
    </w:p>
    <w:p w14:paraId="37A922A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EA4342A" w14:textId="77777777" w:rsidR="00D227F6" w:rsidRPr="005F2CC0" w:rsidRDefault="00D227F6" w:rsidP="001A1693">
      <w:pPr>
        <w:numPr>
          <w:ilvl w:val="0"/>
          <w:numId w:val="9"/>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Ser ciudadano duranguense por nacimiento en pleno goce de sus derechos y haber residido en el Estado al menos durante los últimos tres años anteriores a su designación o siendo ciudadano mexicano por nacimiento, tener una residencia efectiva en el Estado, no menor de cinco años anteriores al día de la designación; </w:t>
      </w:r>
    </w:p>
    <w:p w14:paraId="2C722FF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3A7B2C9" w14:textId="77777777" w:rsidR="00D227F6" w:rsidRPr="005F2CC0" w:rsidRDefault="00D227F6" w:rsidP="001A1693">
      <w:pPr>
        <w:numPr>
          <w:ilvl w:val="0"/>
          <w:numId w:val="9"/>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Tener treinta años de edad como mínimo, al día de su nombramiento; </w:t>
      </w:r>
    </w:p>
    <w:p w14:paraId="4382938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3615E1C" w14:textId="77777777" w:rsidR="00D227F6" w:rsidRPr="005F2CC0" w:rsidRDefault="00D227F6" w:rsidP="001A1693">
      <w:pPr>
        <w:numPr>
          <w:ilvl w:val="0"/>
          <w:numId w:val="9"/>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Poseer título de Licenciado en Derecho, con experiencia mínima en el ejercicio de la profesión de cinco años y conocimientos acreditables en materia de derechos humanos; </w:t>
      </w:r>
    </w:p>
    <w:p w14:paraId="49640C0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E2E1055" w14:textId="77777777" w:rsidR="00D227F6" w:rsidRPr="005F2CC0" w:rsidRDefault="00D227F6" w:rsidP="001A1693">
      <w:pPr>
        <w:numPr>
          <w:ilvl w:val="0"/>
          <w:numId w:val="9"/>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Gozar de buena reputación y reconocido prestigio, y </w:t>
      </w:r>
    </w:p>
    <w:p w14:paraId="683551A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08AB6DB" w14:textId="77777777" w:rsidR="00D227F6" w:rsidRPr="005F2CC0" w:rsidRDefault="00D227F6" w:rsidP="001A1693">
      <w:pPr>
        <w:numPr>
          <w:ilvl w:val="0"/>
          <w:numId w:val="9"/>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lastRenderedPageBreak/>
        <w:t xml:space="preserve">No haber sido condenado mediante sentencia ejecutoriada por delito doloso que amerite pena corporal. </w:t>
      </w:r>
    </w:p>
    <w:p w14:paraId="4495D01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25BF437"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30.</w:t>
      </w:r>
      <w:r w:rsidRPr="005F2CC0">
        <w:rPr>
          <w:rFonts w:ascii="Arial" w:eastAsia="Times New Roman" w:hAnsi="Arial" w:cs="Arial"/>
          <w:b/>
          <w:lang w:val="es-ES"/>
        </w:rPr>
        <w:t xml:space="preserve"> </w:t>
      </w:r>
      <w:r w:rsidR="00D227F6" w:rsidRPr="005F2CC0">
        <w:rPr>
          <w:rFonts w:ascii="Arial" w:eastAsia="Times New Roman" w:hAnsi="Arial" w:cs="Arial"/>
          <w:lang w:val="es-ES"/>
        </w:rPr>
        <w:t>Son facultades y obligaciones del Visitador General:</w:t>
      </w:r>
    </w:p>
    <w:p w14:paraId="5CB4CC3A"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F0BBCA4" w14:textId="77777777" w:rsidR="00D227F6" w:rsidRPr="005F2CC0" w:rsidRDefault="00D227F6" w:rsidP="001A1693">
      <w:pPr>
        <w:numPr>
          <w:ilvl w:val="0"/>
          <w:numId w:val="10"/>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Analizar </w:t>
      </w:r>
      <w:proofErr w:type="gramStart"/>
      <w:r w:rsidRPr="005F2CC0">
        <w:rPr>
          <w:rFonts w:ascii="Arial" w:eastAsia="Times New Roman" w:hAnsi="Arial" w:cs="Arial"/>
          <w:lang w:val="es-ES"/>
        </w:rPr>
        <w:t>la quejas presentadas</w:t>
      </w:r>
      <w:proofErr w:type="gramEnd"/>
      <w:r w:rsidRPr="005F2CC0">
        <w:rPr>
          <w:rFonts w:ascii="Arial" w:eastAsia="Times New Roman" w:hAnsi="Arial" w:cs="Arial"/>
          <w:lang w:val="es-ES"/>
        </w:rPr>
        <w:t xml:space="preserve"> y conocer de los asuntos tramitados en la Comisión;</w:t>
      </w:r>
    </w:p>
    <w:p w14:paraId="2050A4D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0CF931B" w14:textId="77777777" w:rsidR="00D227F6" w:rsidRPr="005F2CC0" w:rsidRDefault="00D227F6" w:rsidP="001A1693">
      <w:pPr>
        <w:numPr>
          <w:ilvl w:val="0"/>
          <w:numId w:val="10"/>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Turnar a las Visitadurías Numerarias o Visitadores Adjuntos las quejas y dirigir el trámite de las investigaciones de violaciones a derechos humanos;</w:t>
      </w:r>
    </w:p>
    <w:p w14:paraId="464B60F4"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4D34AEE" w14:textId="77777777" w:rsidR="00D227F6" w:rsidRPr="005F2CC0" w:rsidRDefault="00D227F6" w:rsidP="001A1693">
      <w:pPr>
        <w:numPr>
          <w:ilvl w:val="0"/>
          <w:numId w:val="10"/>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Realizar investigación de quejas por violaciones a derechos humanos conforme al procedimiento establecido en esta Ley y su Reglamento; </w:t>
      </w:r>
    </w:p>
    <w:p w14:paraId="48EE6194"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C2251CA" w14:textId="77777777" w:rsidR="00D227F6" w:rsidRPr="005F2CC0" w:rsidRDefault="00D227F6" w:rsidP="001A1693">
      <w:pPr>
        <w:numPr>
          <w:ilvl w:val="0"/>
          <w:numId w:val="10"/>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Revisar las propuestas de resolución de los asuntos de su competencia elaboradas por los Visitadores Numerarios y Adjuntos; así como, proponer al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el proyecto correspondiente, y</w:t>
      </w:r>
    </w:p>
    <w:p w14:paraId="4BA8A938"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070A67B" w14:textId="77777777" w:rsidR="00D227F6" w:rsidRPr="005F2CC0" w:rsidRDefault="00D227F6" w:rsidP="001A1693">
      <w:pPr>
        <w:numPr>
          <w:ilvl w:val="0"/>
          <w:numId w:val="10"/>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Presentar al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un informe mensual de las actividades realizadas en la Visitaduría General.</w:t>
      </w:r>
    </w:p>
    <w:p w14:paraId="1CAF8E0F" w14:textId="77777777" w:rsidR="00D227F6" w:rsidRPr="005F2CC0" w:rsidRDefault="00D227F6" w:rsidP="001A1693">
      <w:pPr>
        <w:autoSpaceDE w:val="0"/>
        <w:autoSpaceDN w:val="0"/>
        <w:adjustRightInd w:val="0"/>
        <w:spacing w:after="0" w:line="240" w:lineRule="auto"/>
        <w:jc w:val="both"/>
        <w:rPr>
          <w:rFonts w:ascii="Arial" w:eastAsia="Times New Roman" w:hAnsi="Arial" w:cs="Arial"/>
          <w:b/>
          <w:lang w:val="es-ES"/>
        </w:rPr>
      </w:pPr>
    </w:p>
    <w:p w14:paraId="15E992F8"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31.</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Visitaduría contará con Visitadores Numerarios y Adjuntos, además de auxiliares y el personal que sea necesario para el mejor cumplimiento de sus funciones. </w:t>
      </w:r>
    </w:p>
    <w:p w14:paraId="3CB7EC7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6F6754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Los Visitadores Numerarios y Adjuntos deberán reunir los mismos requisitos que el Visitador General, a excepción de la edad que será mayor de veinticinco años y la experiencia que será de tres años en el ejercicio de la profesión. Tendrán las mismas obligaciones y atribuciones en la investigación de presuntas violaciones a los derechos humanos que esta ley establece para aquél. </w:t>
      </w:r>
    </w:p>
    <w:p w14:paraId="67FF0B6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E652EC8"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Las funciones de los Visitadores Numerarios y Adjuntos, así como de los Auxiliares y demás personal se determinarán de conformidad con el Reglamento.</w:t>
      </w:r>
    </w:p>
    <w:p w14:paraId="4AC0899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76C5FDE"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32.</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Visitaduría tendrá las siguientes funciones: </w:t>
      </w:r>
    </w:p>
    <w:p w14:paraId="73A6AFF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CB8D11F" w14:textId="77777777" w:rsidR="00D227F6" w:rsidRPr="005F2CC0" w:rsidRDefault="00D227F6" w:rsidP="001A1693">
      <w:pPr>
        <w:numPr>
          <w:ilvl w:val="0"/>
          <w:numId w:val="1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Recibir, admitir o rechazar las quejas presentadas por posibles violaciones a derechos humanos;</w:t>
      </w:r>
    </w:p>
    <w:p w14:paraId="393B75FE" w14:textId="77777777" w:rsidR="00D227F6" w:rsidRPr="005F2CC0" w:rsidRDefault="00D227F6" w:rsidP="001A1693">
      <w:pPr>
        <w:autoSpaceDE w:val="0"/>
        <w:autoSpaceDN w:val="0"/>
        <w:adjustRightInd w:val="0"/>
        <w:spacing w:after="0" w:line="240" w:lineRule="auto"/>
        <w:ind w:firstLine="62"/>
        <w:jc w:val="both"/>
        <w:rPr>
          <w:rFonts w:ascii="Arial" w:eastAsia="Times New Roman" w:hAnsi="Arial" w:cs="Arial"/>
          <w:lang w:val="es-ES"/>
        </w:rPr>
      </w:pPr>
    </w:p>
    <w:p w14:paraId="392A620C" w14:textId="77777777" w:rsidR="00D227F6" w:rsidRPr="005F2CC0" w:rsidRDefault="00D227F6" w:rsidP="001A1693">
      <w:pPr>
        <w:numPr>
          <w:ilvl w:val="0"/>
          <w:numId w:val="1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Iniciar a petición de parte la investigación de las quejas que le sean presentadas;</w:t>
      </w:r>
    </w:p>
    <w:p w14:paraId="2A0038DB"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59202DF" w14:textId="77777777" w:rsidR="00D227F6" w:rsidRPr="005F2CC0" w:rsidRDefault="00D227F6" w:rsidP="001A1693">
      <w:pPr>
        <w:numPr>
          <w:ilvl w:val="0"/>
          <w:numId w:val="1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Iniciar procedimientos de investigación de posibles violaciones a derechos humanos de manera oficiosa, cuando constituyan violaciones graves de derechos humanos a </w:t>
      </w:r>
      <w:r w:rsidRPr="005F2CC0">
        <w:rPr>
          <w:rFonts w:ascii="Arial" w:eastAsia="Times New Roman" w:hAnsi="Arial" w:cs="Arial"/>
          <w:lang w:val="es-ES"/>
        </w:rPr>
        <w:lastRenderedPageBreak/>
        <w:t xml:space="preserve">instrucción del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o cuando a este se lo solicitare el Ejecutivo o el Congreso del Estado;</w:t>
      </w:r>
    </w:p>
    <w:p w14:paraId="2D8512A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528A0B9" w14:textId="77777777" w:rsidR="00D227F6" w:rsidRPr="005F2CC0" w:rsidRDefault="00D227F6" w:rsidP="001A1693">
      <w:pPr>
        <w:numPr>
          <w:ilvl w:val="0"/>
          <w:numId w:val="1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Efectuar las investigaciones con diligencia y con pleno respeto al derecho de audiencia; </w:t>
      </w:r>
    </w:p>
    <w:p w14:paraId="62AACB2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D413B63" w14:textId="77777777" w:rsidR="00D227F6" w:rsidRPr="005F2CC0" w:rsidRDefault="00D227F6" w:rsidP="001A1693">
      <w:pPr>
        <w:numPr>
          <w:ilvl w:val="0"/>
          <w:numId w:val="1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Solicitar a la autoridad competente, se tomen las medidas necesarias para salvaguardar los derechos humanos y evitar su consumación irreparable, si el caso lo requiere, además de su modificación cuando cambien las situaciones que las justificaron. </w:t>
      </w:r>
    </w:p>
    <w:p w14:paraId="5A902E1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844FC20" w14:textId="77777777" w:rsidR="00D227F6" w:rsidRPr="005F2CC0" w:rsidRDefault="00D227F6" w:rsidP="001A1693">
      <w:pPr>
        <w:numPr>
          <w:ilvl w:val="0"/>
          <w:numId w:val="1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Proponer por medio de la conciliación, la solución inmediata de las violaciones de derechos humanos, que por su propia naturaleza así lo permita, a excepción de violaciones graves de derechos humanos;</w:t>
      </w:r>
    </w:p>
    <w:p w14:paraId="3989345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FA8AEFC" w14:textId="77777777" w:rsidR="00D227F6" w:rsidRPr="005F2CC0" w:rsidRDefault="00D227F6" w:rsidP="001A1693">
      <w:pPr>
        <w:numPr>
          <w:ilvl w:val="0"/>
          <w:numId w:val="1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Realizar los estudios necesarios para formular los proyectos de Recomendación, Propuestas de Conciliación y Acuerdos que se someterán al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para su consideración; </w:t>
      </w:r>
    </w:p>
    <w:p w14:paraId="654DF62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AE912A0" w14:textId="77777777" w:rsidR="00D227F6" w:rsidRPr="005F2CC0" w:rsidRDefault="00D227F6" w:rsidP="001A1693">
      <w:pPr>
        <w:numPr>
          <w:ilvl w:val="0"/>
          <w:numId w:val="1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Realizar visitas o inspecciones en dependencias públicas, centros de reclusión u otros similares;</w:t>
      </w:r>
    </w:p>
    <w:p w14:paraId="5A7C89DF"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6C212B0" w14:textId="77777777" w:rsidR="00D227F6" w:rsidRPr="005F2CC0" w:rsidRDefault="00D227F6" w:rsidP="001A1693">
      <w:pPr>
        <w:numPr>
          <w:ilvl w:val="0"/>
          <w:numId w:val="1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Recibir y remitir a la Comisión Nacional, las inconformidades presentadas por los afectados o sus representantes legales, y </w:t>
      </w:r>
    </w:p>
    <w:p w14:paraId="0E53F29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58F0A23" w14:textId="77777777" w:rsidR="00D227F6" w:rsidRPr="005F2CC0" w:rsidRDefault="00D227F6" w:rsidP="001A1693">
      <w:pPr>
        <w:numPr>
          <w:ilvl w:val="0"/>
          <w:numId w:val="11"/>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Las demás que les señale la presente ley, otros ordenamientos y 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w:t>
      </w:r>
    </w:p>
    <w:p w14:paraId="1B84B4C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D185537" w14:textId="77777777" w:rsidR="00D227F6" w:rsidRPr="005F2CC0" w:rsidRDefault="001A1693"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33.</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El </w:t>
      </w:r>
      <w:proofErr w:type="gramStart"/>
      <w:r w:rsidR="00D227F6" w:rsidRPr="005F2CC0">
        <w:rPr>
          <w:rFonts w:ascii="Arial" w:eastAsia="Times New Roman" w:hAnsi="Arial" w:cs="Arial"/>
          <w:lang w:val="es-ES"/>
        </w:rPr>
        <w:t>Presidente</w:t>
      </w:r>
      <w:proofErr w:type="gramEnd"/>
      <w:r w:rsidR="00D227F6" w:rsidRPr="005F2CC0">
        <w:rPr>
          <w:rFonts w:ascii="Arial" w:eastAsia="Times New Roman" w:hAnsi="Arial" w:cs="Arial"/>
          <w:lang w:val="es-ES"/>
        </w:rPr>
        <w:t xml:space="preserve"> de la Comisión y los Visitadores, además del personal que determine el Reglamento, tendrán fe pública, entendiéndose por ésta la facultad de autentificar documentos preexistentes, declaraciones y hechos que tengan lugar durante el desempeño de sus funciones.</w:t>
      </w:r>
    </w:p>
    <w:p w14:paraId="398A02C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E99B0C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Todas las actuaciones del personal de la Comisión deberán hacerse constar en acta circunstanciada.</w:t>
      </w:r>
    </w:p>
    <w:p w14:paraId="691EF73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3FED2D1" w14:textId="77777777" w:rsidR="001A1693" w:rsidRDefault="001A1693" w:rsidP="001A1693">
      <w:pPr>
        <w:autoSpaceDE w:val="0"/>
        <w:autoSpaceDN w:val="0"/>
        <w:adjustRightInd w:val="0"/>
        <w:spacing w:after="0" w:line="240" w:lineRule="auto"/>
        <w:jc w:val="center"/>
        <w:rPr>
          <w:rFonts w:ascii="Arial" w:eastAsia="Times New Roman" w:hAnsi="Arial" w:cs="Arial"/>
          <w:b/>
          <w:lang w:val="es-ES"/>
        </w:rPr>
      </w:pPr>
    </w:p>
    <w:p w14:paraId="41EA93F6"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SECCIÓN PRIMERA</w:t>
      </w:r>
    </w:p>
    <w:p w14:paraId="5F3B1DC1" w14:textId="77777777" w:rsidR="00D227F6" w:rsidRDefault="00D227F6" w:rsidP="001A1693">
      <w:pPr>
        <w:spacing w:after="0" w:line="240" w:lineRule="auto"/>
        <w:jc w:val="center"/>
        <w:rPr>
          <w:rFonts w:ascii="Arial" w:eastAsia="Calibri" w:hAnsi="Arial" w:cs="Arial"/>
          <w:b/>
        </w:rPr>
      </w:pPr>
      <w:r w:rsidRPr="005F2CC0">
        <w:rPr>
          <w:rFonts w:ascii="Arial" w:eastAsia="Calibri" w:hAnsi="Arial" w:cs="Arial"/>
          <w:b/>
        </w:rPr>
        <w:t>PROCEDIMIENTO NO JURISDICCIONAL DE QUEJA</w:t>
      </w:r>
      <w:r w:rsidR="00064D3E">
        <w:rPr>
          <w:rFonts w:ascii="Arial" w:eastAsia="Calibri" w:hAnsi="Arial" w:cs="Arial"/>
          <w:b/>
        </w:rPr>
        <w:t>.</w:t>
      </w:r>
    </w:p>
    <w:p w14:paraId="79F169B3" w14:textId="77777777" w:rsidR="00064D3E" w:rsidRPr="005F2CC0" w:rsidRDefault="00064D3E" w:rsidP="001A1693">
      <w:pPr>
        <w:spacing w:after="0" w:line="240" w:lineRule="auto"/>
        <w:jc w:val="center"/>
        <w:rPr>
          <w:rFonts w:ascii="Arial" w:eastAsia="Calibri" w:hAnsi="Arial" w:cs="Arial"/>
        </w:rPr>
      </w:pPr>
    </w:p>
    <w:p w14:paraId="3D70EA25"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34.</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Cualquier persona por si o a través de su representante legal podrá presentar queja por presuntas violaciones a sus derechos humanos ante las oficinas de la Comisión. </w:t>
      </w:r>
    </w:p>
    <w:p w14:paraId="2FD3597F"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A1D1E9F" w14:textId="77777777" w:rsidR="00D227F6" w:rsidRPr="005F2CC0" w:rsidRDefault="00D37889" w:rsidP="001A1693">
      <w:pPr>
        <w:autoSpaceDE w:val="0"/>
        <w:autoSpaceDN w:val="0"/>
        <w:adjustRightInd w:val="0"/>
        <w:spacing w:after="0" w:line="240" w:lineRule="auto"/>
        <w:jc w:val="both"/>
        <w:rPr>
          <w:rFonts w:ascii="Arial" w:eastAsia="Times New Roman" w:hAnsi="Arial" w:cs="Arial"/>
          <w:lang w:val="es-ES"/>
        </w:rPr>
      </w:pPr>
      <w:r w:rsidRPr="00D37889">
        <w:rPr>
          <w:rFonts w:ascii="Arial" w:eastAsia="Times New Roman" w:hAnsi="Arial" w:cs="Arial"/>
        </w:rPr>
        <w:lastRenderedPageBreak/>
        <w:t xml:space="preserve">Cuando los agraviados estén privados de su libertad o se desconozca su paradero, cualquier persona, inclusive menores de </w:t>
      </w:r>
      <w:proofErr w:type="gramStart"/>
      <w:r w:rsidRPr="00D37889">
        <w:rPr>
          <w:rFonts w:ascii="Arial" w:eastAsia="Times New Roman" w:hAnsi="Arial" w:cs="Arial"/>
        </w:rPr>
        <w:t>edad,  podrá</w:t>
      </w:r>
      <w:proofErr w:type="gramEnd"/>
      <w:r w:rsidRPr="00D37889">
        <w:rPr>
          <w:rFonts w:ascii="Arial" w:eastAsia="Times New Roman" w:hAnsi="Arial" w:cs="Arial"/>
        </w:rPr>
        <w:t xml:space="preserve"> presentar la queja por los hechos que presuntamente constituyan violaciones a los derechos humanos</w:t>
      </w:r>
      <w:r w:rsidR="00D227F6" w:rsidRPr="005F2CC0">
        <w:rPr>
          <w:rFonts w:ascii="Arial" w:eastAsia="Times New Roman" w:hAnsi="Arial" w:cs="Arial"/>
          <w:lang w:val="es-ES"/>
        </w:rPr>
        <w:t>.</w:t>
      </w:r>
    </w:p>
    <w:p w14:paraId="2A2CB08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F7CDAB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Las organizaciones no gubernamentales legalmente constituidas, podrán acudir ante la Comisión, para hacer del conocimiento probables violaciones de derechos humanos, respecto de personas </w:t>
      </w:r>
      <w:proofErr w:type="gramStart"/>
      <w:r w:rsidRPr="005F2CC0">
        <w:rPr>
          <w:rFonts w:ascii="Arial" w:eastAsia="Times New Roman" w:hAnsi="Arial" w:cs="Arial"/>
          <w:lang w:val="es-ES"/>
        </w:rPr>
        <w:t>que</w:t>
      </w:r>
      <w:proofErr w:type="gramEnd"/>
      <w:r w:rsidRPr="005F2CC0">
        <w:rPr>
          <w:rFonts w:ascii="Arial" w:eastAsia="Times New Roman" w:hAnsi="Arial" w:cs="Arial"/>
          <w:lang w:val="es-ES"/>
        </w:rPr>
        <w:t xml:space="preserve"> por sus condiciones físicas, mentales o culturales, no tengan la capacidad de presentar queja de manera directa. </w:t>
      </w:r>
    </w:p>
    <w:p w14:paraId="43DECC95"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55B5BE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Toda autoridad estatal o municipal que tenga conocimiento de actos violatorios de derechos humanos, deberá informarlo en forma inmediata a la Comisión.</w:t>
      </w:r>
    </w:p>
    <w:p w14:paraId="2CE081D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BE29476" w14:textId="77777777" w:rsidR="00D227F6"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La Comisión podrá iniciar el trámite de queja de manera oficiosa, por hechos que constituyan violaciones graves de derechos humanos, cuando así lo juzgue conveniente o lo pidieren el Ejecutivo o el Congreso del Estado.</w:t>
      </w:r>
    </w:p>
    <w:p w14:paraId="7E664DE7" w14:textId="77777777" w:rsidR="006965B4" w:rsidRPr="005F2CC0" w:rsidRDefault="006965B4" w:rsidP="006965B4">
      <w:pPr>
        <w:autoSpaceDE w:val="0"/>
        <w:autoSpaceDN w:val="0"/>
        <w:adjustRightInd w:val="0"/>
        <w:spacing w:after="0" w:line="240" w:lineRule="auto"/>
        <w:jc w:val="right"/>
        <w:rPr>
          <w:rFonts w:ascii="Arial" w:eastAsia="Times New Roman" w:hAnsi="Arial" w:cs="Arial"/>
          <w:lang w:val="es-ES"/>
        </w:rPr>
      </w:pPr>
      <w:r>
        <w:rPr>
          <w:rFonts w:eastAsia="Times New Roman" w:cs="Arial"/>
          <w:color w:val="0070C0"/>
          <w:sz w:val="16"/>
          <w:szCs w:val="16"/>
          <w:lang w:val="es-ES"/>
        </w:rPr>
        <w:t xml:space="preserve">ARTICULO REFORMADO POR DEC. 291 </w:t>
      </w:r>
      <w:r w:rsidR="00D10BE4">
        <w:rPr>
          <w:rFonts w:eastAsia="Times New Roman" w:cs="Arial"/>
          <w:color w:val="0070C0"/>
          <w:sz w:val="16"/>
          <w:szCs w:val="16"/>
          <w:lang w:val="es-ES"/>
        </w:rPr>
        <w:t xml:space="preserve">P.O. 98 </w:t>
      </w:r>
      <w:r>
        <w:rPr>
          <w:rFonts w:eastAsia="Times New Roman" w:cs="Arial"/>
          <w:color w:val="0070C0"/>
          <w:sz w:val="16"/>
          <w:szCs w:val="16"/>
          <w:lang w:val="es-ES"/>
        </w:rPr>
        <w:t>DE FECHA 7 DE DICIEMBRE DE 2017</w:t>
      </w:r>
    </w:p>
    <w:p w14:paraId="35C78B5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33A0663"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35.</w:t>
      </w:r>
      <w:r w:rsidRPr="005F2CC0">
        <w:rPr>
          <w:rFonts w:ascii="Arial" w:eastAsia="Times New Roman" w:hAnsi="Arial" w:cs="Arial"/>
          <w:b/>
          <w:lang w:val="es-ES"/>
        </w:rPr>
        <w:t xml:space="preserve"> </w:t>
      </w:r>
      <w:r w:rsidR="00D227F6" w:rsidRPr="005F2CC0">
        <w:rPr>
          <w:rFonts w:ascii="Arial" w:eastAsia="Times New Roman" w:hAnsi="Arial" w:cs="Arial"/>
          <w:lang w:val="es-ES"/>
        </w:rPr>
        <w:t>La Comisión designará personal de guardia para recibir y atender las quejas o reclamaciones urgentes a cualquier hora del día y de la noche.</w:t>
      </w:r>
    </w:p>
    <w:p w14:paraId="2413E61F"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A700B27"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36.</w:t>
      </w:r>
      <w:r w:rsidRPr="005F2CC0">
        <w:rPr>
          <w:rFonts w:ascii="Arial" w:eastAsia="Times New Roman" w:hAnsi="Arial" w:cs="Arial"/>
          <w:b/>
          <w:lang w:val="es-ES"/>
        </w:rPr>
        <w:t xml:space="preserve"> </w:t>
      </w:r>
      <w:r w:rsidR="00D227F6" w:rsidRPr="005F2CC0">
        <w:rPr>
          <w:rFonts w:ascii="Arial" w:eastAsia="Times New Roman" w:hAnsi="Arial" w:cs="Arial"/>
          <w:lang w:val="es-ES"/>
        </w:rPr>
        <w:t>Los procedimientos que se sigan ante la Comisión deberán ser breves, sencillos y estarán sujetos sólo a las formalidades esenciales que requiera la investigación de la queja y se procurará en la medida de lo posible establecer contacto directo con los quejosos y servidores públicos, para evitar la dilación de las comunicaciones escritas. En todos los casos se aplicará la suplencia de la queja.</w:t>
      </w:r>
    </w:p>
    <w:p w14:paraId="2768B37B" w14:textId="77777777" w:rsidR="00D227F6" w:rsidRPr="005F2CC0" w:rsidRDefault="00D227F6" w:rsidP="001A1693">
      <w:pPr>
        <w:autoSpaceDE w:val="0"/>
        <w:autoSpaceDN w:val="0"/>
        <w:adjustRightInd w:val="0"/>
        <w:spacing w:after="0" w:line="240" w:lineRule="auto"/>
        <w:jc w:val="both"/>
        <w:rPr>
          <w:rFonts w:ascii="Arial" w:eastAsia="Times New Roman" w:hAnsi="Arial" w:cs="Arial"/>
          <w:b/>
          <w:lang w:val="es-ES"/>
        </w:rPr>
      </w:pPr>
    </w:p>
    <w:p w14:paraId="76BA4721" w14:textId="77777777" w:rsidR="00D227F6" w:rsidRDefault="00064D3E" w:rsidP="001A1693">
      <w:pPr>
        <w:autoSpaceDE w:val="0"/>
        <w:autoSpaceDN w:val="0"/>
        <w:adjustRightInd w:val="0"/>
        <w:spacing w:after="0" w:line="240" w:lineRule="auto"/>
        <w:jc w:val="both"/>
        <w:rPr>
          <w:rFonts w:ascii="Arial" w:eastAsia="Times New Roman" w:hAnsi="Arial" w:cs="Arial"/>
        </w:rPr>
      </w:pPr>
      <w:r>
        <w:rPr>
          <w:rFonts w:ascii="Arial" w:eastAsia="Times New Roman" w:hAnsi="Arial" w:cs="Arial"/>
          <w:b/>
          <w:lang w:val="es-ES"/>
        </w:rPr>
        <w:t>ARTÍCULO 37.</w:t>
      </w:r>
      <w:r w:rsidRPr="005F2CC0">
        <w:rPr>
          <w:rFonts w:ascii="Arial" w:eastAsia="Times New Roman" w:hAnsi="Arial" w:cs="Arial"/>
          <w:b/>
          <w:lang w:val="es-ES"/>
        </w:rPr>
        <w:t xml:space="preserve"> </w:t>
      </w:r>
      <w:r w:rsidR="00D37889" w:rsidRPr="00D37889">
        <w:rPr>
          <w:rFonts w:ascii="Arial" w:eastAsia="Times New Roman" w:hAnsi="Arial" w:cs="Arial"/>
        </w:rPr>
        <w:t>Las quejas que sean presentadas ante la Comisión deberán presentarse dentro del plazo de un año, contado a partir de la realización de los hechos que se estimen violatorios o de que el quejoso hubiese tenido conocimiento de los mismos. En casos de presuntas violaciones a los derechos a la vida, a la libertad y la integridad física y psíquica de las personas o de lesa humanidad, es decir, que atenten contra una comunidad o un grupo social en su conjunto, podrán presentarse en todo tiempo.</w:t>
      </w:r>
    </w:p>
    <w:p w14:paraId="6347A7D6" w14:textId="77777777" w:rsidR="006965B4" w:rsidRPr="00D37889" w:rsidRDefault="006965B4" w:rsidP="006965B4">
      <w:pPr>
        <w:autoSpaceDE w:val="0"/>
        <w:autoSpaceDN w:val="0"/>
        <w:adjustRightInd w:val="0"/>
        <w:spacing w:after="0" w:line="240" w:lineRule="auto"/>
        <w:jc w:val="right"/>
        <w:rPr>
          <w:rFonts w:ascii="Arial" w:eastAsia="Times New Roman" w:hAnsi="Arial" w:cs="Arial"/>
        </w:rPr>
      </w:pPr>
      <w:bookmarkStart w:id="0" w:name="_Hlk162867890"/>
      <w:r>
        <w:rPr>
          <w:rFonts w:eastAsia="Times New Roman" w:cs="Arial"/>
          <w:color w:val="0070C0"/>
          <w:sz w:val="16"/>
          <w:szCs w:val="16"/>
          <w:lang w:val="es-ES"/>
        </w:rPr>
        <w:t xml:space="preserve">ARTICULO REFORMADO POR DEC. 291 </w:t>
      </w:r>
      <w:r w:rsidR="00D10BE4">
        <w:rPr>
          <w:rFonts w:eastAsia="Times New Roman" w:cs="Arial"/>
          <w:color w:val="0070C0"/>
          <w:sz w:val="16"/>
          <w:szCs w:val="16"/>
          <w:lang w:val="es-ES"/>
        </w:rPr>
        <w:t xml:space="preserve">P.O. 98 </w:t>
      </w:r>
      <w:r>
        <w:rPr>
          <w:rFonts w:eastAsia="Times New Roman" w:cs="Arial"/>
          <w:color w:val="0070C0"/>
          <w:sz w:val="16"/>
          <w:szCs w:val="16"/>
          <w:lang w:val="es-ES"/>
        </w:rPr>
        <w:t>DE FECHA 7 DE DICIEMBRE DE 2017</w:t>
      </w:r>
    </w:p>
    <w:bookmarkEnd w:id="0"/>
    <w:p w14:paraId="4EFE977B"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8062240"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38.</w:t>
      </w:r>
      <w:r w:rsidRPr="005F2CC0">
        <w:rPr>
          <w:rFonts w:ascii="Arial" w:eastAsia="Times New Roman" w:hAnsi="Arial" w:cs="Arial"/>
          <w:b/>
          <w:lang w:val="es-ES"/>
        </w:rPr>
        <w:t xml:space="preserve"> </w:t>
      </w:r>
      <w:r w:rsidR="00D227F6" w:rsidRPr="005F2CC0">
        <w:rPr>
          <w:rFonts w:ascii="Arial" w:eastAsia="Times New Roman" w:hAnsi="Arial" w:cs="Arial"/>
          <w:lang w:val="es-ES"/>
        </w:rPr>
        <w:t>La queja deberá presentarse de forma oral, por escrito o por lenguaje de señas y podrá formularse por cualquier medio de comunicación eléctrica, electrónica o telefónica y a través de mecanismos accesibles para personas con discapacidad u otros grupos vulnerables.</w:t>
      </w:r>
    </w:p>
    <w:p w14:paraId="3E5CBF8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72D56F3"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r w:rsidRPr="005F2CC0">
        <w:rPr>
          <w:rFonts w:ascii="Arial" w:eastAsia="Calibri" w:hAnsi="Arial" w:cs="Arial"/>
        </w:rPr>
        <w:t xml:space="preserve">No se admitirán comunicaciones anónimas, por lo que toda queja o reclamación deberá contener firma o huella digital y datos de identificación, en caso de que en un primer momento el quejoso </w:t>
      </w:r>
      <w:r w:rsidRPr="005F2CC0">
        <w:rPr>
          <w:rFonts w:ascii="Arial" w:eastAsia="Calibri" w:hAnsi="Arial" w:cs="Arial"/>
        </w:rPr>
        <w:lastRenderedPageBreak/>
        <w:t xml:space="preserve">no se identifique y la suscriba, deberá ratificarse cubriendo los requisitos señalados, dentro de los tres días siguientes a su presentación. </w:t>
      </w:r>
    </w:p>
    <w:p w14:paraId="716D49C5"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8B3EBD4" w14:textId="1412900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En el caso de personas que no hablen o entiendan el idioma español, de aquellas pertenecientes a los pueblos o comunidades indígenas que así lo requieran, o personas con discapacidad auditiva, se les proporcionará gratuitamente un traductor o intérprete que tenga conocimiento de su lengua y cultura, o en su caso, un intérprete de lenguaje de señas. </w:t>
      </w:r>
    </w:p>
    <w:p w14:paraId="796ACEC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18C5D73" w14:textId="0B8F223E" w:rsidR="00D227F6"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Cuando los agraviados se encuentren privados de su libertad, recluidos en un centro de detención, sus escritos de queja deberán ser remitidos a la Comisión sin demora por los encargados de dichos centros o informar al personal de la Comisión para que se presente en el lugar a fin de entrevistarse con el quejoso.</w:t>
      </w:r>
    </w:p>
    <w:p w14:paraId="0D215D66" w14:textId="5408C05C" w:rsidR="007F7B7B" w:rsidRDefault="007F7B7B" w:rsidP="001A1693">
      <w:pPr>
        <w:autoSpaceDE w:val="0"/>
        <w:autoSpaceDN w:val="0"/>
        <w:adjustRightInd w:val="0"/>
        <w:spacing w:after="0" w:line="240" w:lineRule="auto"/>
        <w:jc w:val="both"/>
        <w:rPr>
          <w:rFonts w:ascii="Arial" w:eastAsia="Times New Roman" w:hAnsi="Arial" w:cs="Arial"/>
          <w:lang w:val="es-ES"/>
        </w:rPr>
      </w:pPr>
    </w:p>
    <w:p w14:paraId="6EC86D00" w14:textId="272C07EE" w:rsidR="007F7B7B" w:rsidRDefault="007F7B7B" w:rsidP="001A1693">
      <w:pPr>
        <w:autoSpaceDE w:val="0"/>
        <w:autoSpaceDN w:val="0"/>
        <w:adjustRightInd w:val="0"/>
        <w:spacing w:after="0" w:line="240" w:lineRule="auto"/>
        <w:jc w:val="both"/>
        <w:rPr>
          <w:rFonts w:ascii="Arial" w:hAnsi="Arial" w:cs="Arial"/>
        </w:rPr>
      </w:pPr>
      <w:r w:rsidRPr="007F7B7B">
        <w:rPr>
          <w:rFonts w:ascii="Arial" w:hAnsi="Arial" w:cs="Arial"/>
        </w:rPr>
        <w:t>Para lo anterior, toda correspondencia o comunicación dirigida a la Comisión, en ningún caso podrá ser objeto de censura de ningún tipo por parte de los funcionarios y servidores públicos de los centros de detención o reclusión. En caso de conocimiento de censura o interferencia en las comunicaciones dirigidas a la Comisión por parte de dichos funcionarios o servidores públicos, esta deberá dar parte a la autoridad competente para que se finque la responsabilidad y sanción correspondiente.</w:t>
      </w:r>
    </w:p>
    <w:p w14:paraId="2DFC980E" w14:textId="730F8049" w:rsidR="007F7B7B" w:rsidRPr="00D37889" w:rsidRDefault="007F7B7B" w:rsidP="007F7B7B">
      <w:pPr>
        <w:autoSpaceDE w:val="0"/>
        <w:autoSpaceDN w:val="0"/>
        <w:adjustRightInd w:val="0"/>
        <w:spacing w:after="0" w:line="240" w:lineRule="auto"/>
        <w:jc w:val="right"/>
        <w:rPr>
          <w:rFonts w:ascii="Arial" w:eastAsia="Times New Roman" w:hAnsi="Arial" w:cs="Arial"/>
        </w:rPr>
      </w:pPr>
      <w:r>
        <w:rPr>
          <w:rFonts w:eastAsia="Times New Roman" w:cs="Arial"/>
          <w:color w:val="0070C0"/>
          <w:sz w:val="16"/>
          <w:szCs w:val="16"/>
          <w:lang w:val="es-ES"/>
        </w:rPr>
        <w:t>ARTÍCULO REFORMADO POR DEC. 557 P.O. 24 DE FECHA 24 DE MARZO DE 2024.</w:t>
      </w:r>
    </w:p>
    <w:p w14:paraId="50E9C9A3" w14:textId="77777777" w:rsidR="00D227F6" w:rsidRPr="007F7B7B" w:rsidRDefault="00D227F6" w:rsidP="001A1693">
      <w:pPr>
        <w:autoSpaceDE w:val="0"/>
        <w:autoSpaceDN w:val="0"/>
        <w:adjustRightInd w:val="0"/>
        <w:spacing w:after="0" w:line="240" w:lineRule="auto"/>
        <w:jc w:val="both"/>
        <w:rPr>
          <w:rFonts w:ascii="Arial" w:eastAsia="Times New Roman" w:hAnsi="Arial" w:cs="Arial"/>
          <w:lang w:val="es-ES"/>
        </w:rPr>
      </w:pPr>
    </w:p>
    <w:p w14:paraId="33E94948"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39.</w:t>
      </w:r>
      <w:r w:rsidRPr="005F2CC0">
        <w:rPr>
          <w:rFonts w:ascii="Arial" w:eastAsia="Times New Roman" w:hAnsi="Arial" w:cs="Arial"/>
          <w:b/>
          <w:lang w:val="es-ES"/>
        </w:rPr>
        <w:t xml:space="preserve"> </w:t>
      </w:r>
      <w:r w:rsidR="00D227F6" w:rsidRPr="005F2CC0">
        <w:rPr>
          <w:rFonts w:ascii="Arial" w:eastAsia="Times New Roman" w:hAnsi="Arial" w:cs="Arial"/>
          <w:lang w:val="es-ES"/>
        </w:rPr>
        <w:t>La Comisión deberá poner a disposición de los reclamantes, formularios que faciliten la presentación de la queja, y en todo caso, los orientará correctamente sobre el contenido de la misma y del procedimiento.</w:t>
      </w:r>
    </w:p>
    <w:p w14:paraId="17AD2B8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96C4BE9"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40.</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En el supuesto de que los quejosos no puedan identificar a los servidores públicos, cuyos actos u omisiones consideren haber afectado sus derechos humanos, la queja será admitida si procede, realizando la Comisión las investigaciones necesarias para lograr si es posible la identificación de dicha autoridad. </w:t>
      </w:r>
    </w:p>
    <w:p w14:paraId="7AA9105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2E5E77A"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41.</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formulación de quejas, así como recomendaciones, propuestas de conciliación y acuerdos de resolución que emita la Comisión, no afectarán el ejercicio de otros derechos y medios de defensa que conforme a las leyes puedan corresponder a los afectados; de igual manera, no suspenderán ni interrumpirán los plazos de prescripción o caducidad. Esta circunstancia deberá señalarse a los interesados, en el acuerdo de admisión de la queja. </w:t>
      </w:r>
    </w:p>
    <w:p w14:paraId="08EDFA95"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CB2CFA4"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42.</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Cuando la queja sea inadmisible por ser manifiestamente improcedente o infundada, será rechazada de inmediato. Cuando no corresponda a la competencia de la Comisión, se deberá proporcionar orientación al reclamante, a fin de que acuda a la autoridad a quien corresponda conocer o resolver el asunto. </w:t>
      </w:r>
    </w:p>
    <w:p w14:paraId="62D4922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FF8D31E"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lastRenderedPageBreak/>
        <w:t>ARTÍCULO 43.</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Una vez presentada y ratificada la queja, si se observa que esta es </w:t>
      </w:r>
      <w:proofErr w:type="gramStart"/>
      <w:r w:rsidR="00D227F6" w:rsidRPr="005F2CC0">
        <w:rPr>
          <w:rFonts w:ascii="Arial" w:eastAsia="Times New Roman" w:hAnsi="Arial" w:cs="Arial"/>
          <w:lang w:val="es-ES"/>
        </w:rPr>
        <w:t>imprecisa  o</w:t>
      </w:r>
      <w:proofErr w:type="gramEnd"/>
      <w:r w:rsidR="00D227F6" w:rsidRPr="005F2CC0">
        <w:rPr>
          <w:rFonts w:ascii="Arial" w:eastAsia="Times New Roman" w:hAnsi="Arial" w:cs="Arial"/>
          <w:lang w:val="es-ES"/>
        </w:rPr>
        <w:t xml:space="preserve"> vaga, se requerirá por escrito al quejoso para que aporte mayores datos o la aclare. Si después de dos requerimientos el quejoso no lo subsana, la queja se archivará por falta de interés. </w:t>
      </w:r>
    </w:p>
    <w:p w14:paraId="57C7E8A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B356F2A"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44.</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Una vez admitida la queja, deberá ponerse en conocimiento de las autoridades señaladas como responsables y estas a su vez a los servidores públicos involucrados, utilizando en casos de urgencia cualquier medio de comunicación, solicitando a dicha autoridad de considerarlo necesario se tomen las medidas necesarias para evitar la consumación irreparable de las violaciones a los derechos humanos reclamados, así como su modificación cuando cambien las situaciones que las justificaron. </w:t>
      </w:r>
    </w:p>
    <w:p w14:paraId="3BF67AF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9D763D6"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45.</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En la misma comunicación, se solicitará a dichas autoridades rindan un informe sobre los actos u omisiones que se les atribuyan en la queja, el cual deberán presentar dentro de un plazo máximo de quince días naturales por los medios que sean convenientes. En las situaciones que a juicio de la Comisión se consideren urgentes, dicho plazo podrá ser reducido. </w:t>
      </w:r>
    </w:p>
    <w:p w14:paraId="571E0559" w14:textId="77777777" w:rsidR="00D227F6" w:rsidRPr="005F2CC0" w:rsidRDefault="00D227F6" w:rsidP="001A1693">
      <w:pPr>
        <w:autoSpaceDE w:val="0"/>
        <w:autoSpaceDN w:val="0"/>
        <w:adjustRightInd w:val="0"/>
        <w:spacing w:after="0" w:line="240" w:lineRule="auto"/>
        <w:jc w:val="both"/>
        <w:rPr>
          <w:rFonts w:ascii="Arial" w:eastAsia="Times New Roman" w:hAnsi="Arial" w:cs="Arial"/>
          <w:b/>
          <w:lang w:val="es-ES"/>
        </w:rPr>
      </w:pPr>
    </w:p>
    <w:p w14:paraId="35C003DF"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46.</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El informe que rindan las autoridades responsables deberá contener la afirmación o negación de los actos u omisiones motivo de queja y deberá estar debidamente fundado y motivado; además podrá incluir los elementos de información que consideren pertinentes. </w:t>
      </w:r>
    </w:p>
    <w:p w14:paraId="2261420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82DD87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La falta de entrega del informe, así como el retraso en su presentación, además de la responsabilidad respectiva, tendrá el efecto de </w:t>
      </w:r>
      <w:proofErr w:type="gramStart"/>
      <w:r w:rsidRPr="005F2CC0">
        <w:rPr>
          <w:rFonts w:ascii="Arial" w:eastAsia="Times New Roman" w:hAnsi="Arial" w:cs="Arial"/>
          <w:lang w:val="es-ES"/>
        </w:rPr>
        <w:t>que</w:t>
      </w:r>
      <w:proofErr w:type="gramEnd"/>
      <w:r w:rsidRPr="005F2CC0">
        <w:rPr>
          <w:rFonts w:ascii="Arial" w:eastAsia="Times New Roman" w:hAnsi="Arial" w:cs="Arial"/>
          <w:lang w:val="es-ES"/>
        </w:rPr>
        <w:t xml:space="preserve"> dentro del trámite de la queja, se tendrán por ciertos los hechos materia de la misma, salvo prueba en contrario. </w:t>
      </w:r>
    </w:p>
    <w:p w14:paraId="61D6E8C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CAC40E8"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47.</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Desde el momento en que la Comisión tenga conocimiento de una presunta violación a derechos humanos y cuando la naturaleza del caso lo permita, el </w:t>
      </w:r>
      <w:proofErr w:type="gramStart"/>
      <w:r w:rsidR="00D227F6" w:rsidRPr="005F2CC0">
        <w:rPr>
          <w:rFonts w:ascii="Arial" w:eastAsia="Times New Roman" w:hAnsi="Arial" w:cs="Arial"/>
          <w:lang w:val="es-ES"/>
        </w:rPr>
        <w:t>Presidente</w:t>
      </w:r>
      <w:proofErr w:type="gramEnd"/>
      <w:r w:rsidR="00D227F6" w:rsidRPr="005F2CC0">
        <w:rPr>
          <w:rFonts w:ascii="Arial" w:eastAsia="Times New Roman" w:hAnsi="Arial" w:cs="Arial"/>
          <w:lang w:val="es-ES"/>
        </w:rPr>
        <w:t xml:space="preserve"> o los Visitadores, se pondrán en contacto de manera inmediata con </w:t>
      </w:r>
      <w:proofErr w:type="spellStart"/>
      <w:r w:rsidR="00D227F6" w:rsidRPr="005F2CC0">
        <w:rPr>
          <w:rFonts w:ascii="Arial" w:eastAsia="Times New Roman" w:hAnsi="Arial" w:cs="Arial"/>
          <w:lang w:val="es-ES"/>
        </w:rPr>
        <w:t>a</w:t>
      </w:r>
      <w:proofErr w:type="spellEnd"/>
      <w:r w:rsidR="00D227F6" w:rsidRPr="005F2CC0">
        <w:rPr>
          <w:rFonts w:ascii="Arial" w:eastAsia="Times New Roman" w:hAnsi="Arial" w:cs="Arial"/>
          <w:lang w:val="es-ES"/>
        </w:rPr>
        <w:t xml:space="preserve"> autoridad señalada como responsable, a efecto de plantear una conciliación entre los intereses de las partes involucradas y solucionar el conflicto, siempre dentro de un marco de respeto a los derechos humanos.</w:t>
      </w:r>
    </w:p>
    <w:p w14:paraId="4742C35F"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74DEB1A"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La autoridad tendrá un plazo de quince días naturales para manifestar su aceptación o no de la propuesta. En caso de que la propuesta de conciliación no sea aceptada por la autoridad, se seguirá el curso de la investigación.</w:t>
      </w:r>
    </w:p>
    <w:p w14:paraId="33412B3F"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624F1D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Aceptada la conciliación entre las partes, la autoridad señalada como responsable deberá acreditar dentro de los siguientes quince días naturales, haber dado cumplimiento a las medidas conciliatorias, lo que dará lugar a que la Comisión declare como concluido el expediente. Dicho plazo podrá ser ampliado hasta noventa días naturales, a criterio de la Comisión, cuando así lo requiera la naturaleza del asunto. </w:t>
      </w:r>
    </w:p>
    <w:p w14:paraId="325DC84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2D90E1B"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lastRenderedPageBreak/>
        <w:t xml:space="preserve">La Comisión podrá ordenar la reapertura del expediente cuando los quejosos manifiesten que no se ha cumplido con el compromiso en los plazos fijados. Para estos efectos, la Comisión en el término de setenta y dos horas dictará el acuerdo correspondiente y en su caso, proveerá las acciones y determinaciones conducentes. </w:t>
      </w:r>
    </w:p>
    <w:p w14:paraId="6BFEF22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E9BD167"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48.</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Cuando para la resolución de un asunto se requiera una investigación, el Visitador tendrá las siguientes facultades: </w:t>
      </w:r>
    </w:p>
    <w:p w14:paraId="2ABD282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5BAEBF6" w14:textId="77777777" w:rsidR="00D227F6" w:rsidRPr="005F2CC0" w:rsidRDefault="00D227F6" w:rsidP="001A1693">
      <w:pPr>
        <w:numPr>
          <w:ilvl w:val="0"/>
          <w:numId w:val="12"/>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Pedir a las autoridades a las que se imputen violaciones de derechos humanos, la presentación de informes o pruebas; </w:t>
      </w:r>
    </w:p>
    <w:p w14:paraId="5EFB1D3F"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29DF4C4" w14:textId="77777777" w:rsidR="00D227F6" w:rsidRPr="005F2CC0" w:rsidRDefault="00D227F6" w:rsidP="001A1693">
      <w:pPr>
        <w:numPr>
          <w:ilvl w:val="0"/>
          <w:numId w:val="12"/>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Solicitar de otros servidores públicos o particulares, el apoyo para obtener todo género de informes o pruebas al respecto; </w:t>
      </w:r>
    </w:p>
    <w:p w14:paraId="60C3FF35"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A2285B2" w14:textId="77777777" w:rsidR="00D227F6" w:rsidRPr="005F2CC0" w:rsidRDefault="00D227F6" w:rsidP="001A1693">
      <w:pPr>
        <w:numPr>
          <w:ilvl w:val="0"/>
          <w:numId w:val="12"/>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Practicar visitas e inspecciones, ya sea de manera personal o a través de los auxiliares de visitaduría, cuerpo técnico o profesional bajo su dirección; </w:t>
      </w:r>
    </w:p>
    <w:p w14:paraId="796FD7A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2B10147" w14:textId="77777777" w:rsidR="00D227F6" w:rsidRPr="005F2CC0" w:rsidRDefault="00D227F6" w:rsidP="001A1693">
      <w:pPr>
        <w:numPr>
          <w:ilvl w:val="0"/>
          <w:numId w:val="12"/>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Desahogar las pruebas aportadas por </w:t>
      </w:r>
      <w:proofErr w:type="gramStart"/>
      <w:r w:rsidRPr="005F2CC0">
        <w:rPr>
          <w:rFonts w:ascii="Arial" w:eastAsia="Times New Roman" w:hAnsi="Arial" w:cs="Arial"/>
          <w:lang w:val="es-ES"/>
        </w:rPr>
        <w:t>la partes</w:t>
      </w:r>
      <w:proofErr w:type="gramEnd"/>
      <w:r w:rsidRPr="005F2CC0">
        <w:rPr>
          <w:rFonts w:ascii="Arial" w:eastAsia="Times New Roman" w:hAnsi="Arial" w:cs="Arial"/>
          <w:lang w:val="es-ES"/>
        </w:rPr>
        <w:t>, así como practicar de manera oficiosa aquellas que sean necesarias para el esclarecimiento de los hechos, y</w:t>
      </w:r>
    </w:p>
    <w:p w14:paraId="6B8AD1F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7A4D986" w14:textId="77777777" w:rsidR="00D227F6" w:rsidRPr="005F2CC0" w:rsidRDefault="00D227F6" w:rsidP="001A1693">
      <w:pPr>
        <w:numPr>
          <w:ilvl w:val="0"/>
          <w:numId w:val="12"/>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Efectuar todas las demás acciones </w:t>
      </w:r>
      <w:proofErr w:type="gramStart"/>
      <w:r w:rsidRPr="005F2CC0">
        <w:rPr>
          <w:rFonts w:ascii="Arial" w:eastAsia="Times New Roman" w:hAnsi="Arial" w:cs="Arial"/>
          <w:lang w:val="es-ES"/>
        </w:rPr>
        <w:t>que</w:t>
      </w:r>
      <w:proofErr w:type="gramEnd"/>
      <w:r w:rsidRPr="005F2CC0">
        <w:rPr>
          <w:rFonts w:ascii="Arial" w:eastAsia="Times New Roman" w:hAnsi="Arial" w:cs="Arial"/>
          <w:lang w:val="es-ES"/>
        </w:rPr>
        <w:t xml:space="preserve"> conforme a derecho, juzgue convenientes para el mejor conocimiento del asunto. </w:t>
      </w:r>
    </w:p>
    <w:p w14:paraId="1A39D4E8" w14:textId="77777777" w:rsidR="00D227F6" w:rsidRPr="005F2CC0" w:rsidRDefault="00D227F6" w:rsidP="001A1693">
      <w:pPr>
        <w:autoSpaceDE w:val="0"/>
        <w:autoSpaceDN w:val="0"/>
        <w:adjustRightInd w:val="0"/>
        <w:spacing w:after="0" w:line="240" w:lineRule="auto"/>
        <w:jc w:val="both"/>
        <w:rPr>
          <w:rFonts w:ascii="Arial" w:eastAsia="Times New Roman" w:hAnsi="Arial" w:cs="Arial"/>
          <w:b/>
          <w:lang w:val="es-ES"/>
        </w:rPr>
      </w:pPr>
    </w:p>
    <w:p w14:paraId="37A978FC"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49.</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Para una correcta apreciación, y en su caso, resolución de los expedientes integrados por las quejas formuladas ante la Comisión, podrán ser presentadas tanto por las autoridades señaladas como responsables como por los quejosos, toda clase de pruebas, siempre y cuando no atenten contra la moral o el derecho. </w:t>
      </w:r>
    </w:p>
    <w:p w14:paraId="7B9337E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9D5A43D" w14:textId="77777777" w:rsidR="00D227F6" w:rsidRPr="005F2CC0" w:rsidRDefault="00064D3E"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50.</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Las pruebas que se presenten, tanto por los interesados como por las autoridades a los que se imputen las violaciones, o bien, que la Comisión requiera y recabe de oficio, serán valoradas en su conjunto, de acuerdo con los principios de legalidad, los criterios de la lógica, la sana crítica y la experiencia, a fin de que puedan producir convicción sobre los hechos materia de la queja. </w:t>
      </w:r>
    </w:p>
    <w:p w14:paraId="740A9EE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67E456D" w14:textId="77777777" w:rsidR="00D227F6" w:rsidRPr="005F2CC0" w:rsidRDefault="003D5F99" w:rsidP="001A1693">
      <w:pPr>
        <w:spacing w:after="0" w:line="240" w:lineRule="auto"/>
        <w:jc w:val="both"/>
        <w:rPr>
          <w:rFonts w:ascii="Arial" w:eastAsia="Calibri" w:hAnsi="Arial" w:cs="Arial"/>
        </w:rPr>
      </w:pPr>
      <w:r>
        <w:rPr>
          <w:rFonts w:ascii="Arial" w:eastAsia="Calibri" w:hAnsi="Arial" w:cs="Arial"/>
          <w:b/>
        </w:rPr>
        <w:t>ARTÍCULO 51.</w:t>
      </w:r>
      <w:r w:rsidRPr="005F2CC0">
        <w:rPr>
          <w:rFonts w:ascii="Arial" w:eastAsia="Calibri" w:hAnsi="Arial" w:cs="Arial"/>
          <w:b/>
        </w:rPr>
        <w:t xml:space="preserve"> </w:t>
      </w:r>
      <w:r w:rsidR="00D227F6" w:rsidRPr="005F2CC0">
        <w:rPr>
          <w:rFonts w:ascii="Arial" w:eastAsia="Calibri" w:hAnsi="Arial" w:cs="Arial"/>
        </w:rPr>
        <w:t>La Comisión, en la tramitación del procedimiento no jurisdiccional de queja, deberá emitir alguna de sus resoluciones en un plazo que no deberá exceder de cinco meses contados a partir de la presentación de la queja.</w:t>
      </w:r>
    </w:p>
    <w:p w14:paraId="453A5438"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9BDB837"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52.</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Las resoluciones de la Comisión, deberán estar debidamente fundadas y motivadas, siendo necesaria la convicción a través de las pruebas que obren en el expediente y las disposiciones legales aplicables. </w:t>
      </w:r>
    </w:p>
    <w:p w14:paraId="2E5107F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5AAB351"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53.</w:t>
      </w:r>
      <w:r w:rsidRPr="005F2CC0">
        <w:rPr>
          <w:rFonts w:ascii="Arial" w:eastAsia="Times New Roman" w:hAnsi="Arial" w:cs="Arial"/>
          <w:b/>
          <w:lang w:val="es-ES"/>
        </w:rPr>
        <w:t xml:space="preserve"> </w:t>
      </w:r>
      <w:r w:rsidR="00D227F6" w:rsidRPr="005F2CC0">
        <w:rPr>
          <w:rFonts w:ascii="Arial" w:eastAsia="Times New Roman" w:hAnsi="Arial" w:cs="Arial"/>
          <w:lang w:val="es-ES"/>
        </w:rPr>
        <w:t>La Comisión deberá notificar dentro de los tres días siguientes de formulada la admisión, no admisión, remisión de la queja, las resoluciones, la aceptación o negación de la Recomendación o Propuesta de Conciliación y su cumplimiento o la omisión de ello, así como los demás actos procedimentales que deban ser del conocimiento de las partes y surtirán sus efectos el mismo día de su realización.</w:t>
      </w:r>
    </w:p>
    <w:p w14:paraId="30AE138D" w14:textId="77777777" w:rsidR="00D227F6" w:rsidRDefault="00D227F6" w:rsidP="001A1693">
      <w:pPr>
        <w:autoSpaceDE w:val="0"/>
        <w:autoSpaceDN w:val="0"/>
        <w:adjustRightInd w:val="0"/>
        <w:spacing w:after="0" w:line="240" w:lineRule="auto"/>
        <w:jc w:val="both"/>
        <w:rPr>
          <w:rFonts w:ascii="Arial" w:eastAsia="Times New Roman" w:hAnsi="Arial" w:cs="Arial"/>
          <w:lang w:val="es-ES"/>
        </w:rPr>
      </w:pPr>
    </w:p>
    <w:p w14:paraId="2130DC12" w14:textId="77777777" w:rsidR="005F2CC0" w:rsidRPr="005F2CC0" w:rsidRDefault="005F2CC0" w:rsidP="001A1693">
      <w:pPr>
        <w:autoSpaceDE w:val="0"/>
        <w:autoSpaceDN w:val="0"/>
        <w:adjustRightInd w:val="0"/>
        <w:spacing w:after="0" w:line="240" w:lineRule="auto"/>
        <w:jc w:val="both"/>
        <w:rPr>
          <w:rFonts w:ascii="Arial" w:eastAsia="Times New Roman" w:hAnsi="Arial" w:cs="Arial"/>
          <w:lang w:val="es-ES"/>
        </w:rPr>
      </w:pPr>
    </w:p>
    <w:p w14:paraId="6A775BD4"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SECCIÓN SEGUNDA</w:t>
      </w:r>
    </w:p>
    <w:p w14:paraId="000AC430"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RESOLUCIONES DE LA COMISIÓN E INCONFORMIDADES</w:t>
      </w:r>
    </w:p>
    <w:p w14:paraId="381515B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BEE003F" w14:textId="77777777" w:rsidR="00D227F6" w:rsidRPr="005F2CC0" w:rsidRDefault="003D5F99" w:rsidP="001A1693">
      <w:pPr>
        <w:autoSpaceDE w:val="0"/>
        <w:autoSpaceDN w:val="0"/>
        <w:adjustRightInd w:val="0"/>
        <w:spacing w:after="0" w:line="240" w:lineRule="auto"/>
        <w:jc w:val="both"/>
        <w:rPr>
          <w:rFonts w:ascii="Arial" w:eastAsia="Times New Roman" w:hAnsi="Arial" w:cs="Arial"/>
          <w:color w:val="FF0000"/>
          <w:lang w:val="es-ES"/>
        </w:rPr>
      </w:pPr>
      <w:r>
        <w:rPr>
          <w:rFonts w:ascii="Arial" w:eastAsia="Times New Roman" w:hAnsi="Arial" w:cs="Arial"/>
          <w:b/>
          <w:lang w:val="es-ES"/>
        </w:rPr>
        <w:t>ARTÍCULO 54.</w:t>
      </w:r>
      <w:r w:rsidRPr="005F2CC0">
        <w:rPr>
          <w:rFonts w:ascii="Arial" w:eastAsia="Times New Roman" w:hAnsi="Arial" w:cs="Arial"/>
          <w:b/>
          <w:lang w:val="es-ES"/>
        </w:rPr>
        <w:t xml:space="preserve"> </w:t>
      </w:r>
      <w:r w:rsidR="00D227F6" w:rsidRPr="005F2CC0">
        <w:rPr>
          <w:rFonts w:ascii="Arial" w:eastAsia="Times New Roman" w:hAnsi="Arial" w:cs="Arial"/>
          <w:lang w:val="es-ES"/>
        </w:rPr>
        <w:t>La Comisión deberá dictar acuerdos de trámite en la integración y resolución de las quejas de las que tenga conocimiento, los que serán obligatorios para las partes.</w:t>
      </w:r>
    </w:p>
    <w:p w14:paraId="148C22F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F2537EA"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55.</w:t>
      </w:r>
      <w:r w:rsidRPr="005F2CC0">
        <w:rPr>
          <w:rFonts w:ascii="Arial" w:eastAsia="Times New Roman" w:hAnsi="Arial" w:cs="Arial"/>
          <w:b/>
          <w:lang w:val="es-ES"/>
        </w:rPr>
        <w:t xml:space="preserve"> </w:t>
      </w:r>
      <w:r w:rsidR="00D227F6" w:rsidRPr="005F2CC0">
        <w:rPr>
          <w:rFonts w:ascii="Arial" w:eastAsia="Times New Roman" w:hAnsi="Arial" w:cs="Arial"/>
          <w:lang w:val="es-ES"/>
        </w:rPr>
        <w:t>Concluida la investigación, se formulará en su caso, un proyecto de Recomendación o acuerdo de cierre por falta de elementos que acrediten violación a derechos humanos, en el que analizará los hechos, los argumentos y pruebas, a fin de determinar si los servidores públicos, han violado o no los derechos humanos.</w:t>
      </w:r>
    </w:p>
    <w:p w14:paraId="31DEE6F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F4FA59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En el caso del proyecto de Recomendación, se deberán señalar las medidas necesarias para una efectiva restitución de los afectados en sus derechos humanos, y en su caso, para la reparación de los daños y perjuicios que se hubiesen ocasionado.</w:t>
      </w:r>
    </w:p>
    <w:p w14:paraId="3D8F6D9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26CF3E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Los proyectos antes referidos, serán sometidos al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para su aprobación o modificación.</w:t>
      </w:r>
    </w:p>
    <w:p w14:paraId="68D4E264"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9FE067F"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Si durante el desarrollo de las actividades de la Comisión, se advierten datos que establezcan que se ha cometido un hecho que la ley señale como delito y que exista la probabilidad de que el servidor público involucrado lo cometió o participó en su comisión, cuando así proceda, la Comisión a través de su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presentará denuncia inmediata ante la autoridad correspondiente.</w:t>
      </w:r>
    </w:p>
    <w:p w14:paraId="314C0CC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D92210D"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56.</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El </w:t>
      </w:r>
      <w:proofErr w:type="gramStart"/>
      <w:r w:rsidR="00D227F6" w:rsidRPr="005F2CC0">
        <w:rPr>
          <w:rFonts w:ascii="Arial" w:eastAsia="Times New Roman" w:hAnsi="Arial" w:cs="Arial"/>
          <w:lang w:val="es-ES"/>
        </w:rPr>
        <w:t>Presidente</w:t>
      </w:r>
      <w:proofErr w:type="gramEnd"/>
      <w:r w:rsidR="00D227F6" w:rsidRPr="005F2CC0">
        <w:rPr>
          <w:rFonts w:ascii="Arial" w:eastAsia="Times New Roman" w:hAnsi="Arial" w:cs="Arial"/>
          <w:lang w:val="es-ES"/>
        </w:rPr>
        <w:t xml:space="preserve"> de la Comisión deberá publicar, en su totalidad o en forma resumida, las Recomendaciones. En casos excepcionales, podrá determinar si los mismos sólo deban comunicarse a los interesados de acuerdo con las circunstancias del caso, atendiendo siempre a la protección de datos personales. </w:t>
      </w:r>
    </w:p>
    <w:p w14:paraId="7A0AE0D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E6162C4"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57.</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Recomendación será pública y no tendrá carácter imperativo para los servidores públicos a los cuales se dirija y, en consecuencia, no podrá por sí misma anular, modificar o dejar sin efecto las resoluciones o actos, contra los cuales se hubiese presentado la queja. </w:t>
      </w:r>
    </w:p>
    <w:p w14:paraId="4916C30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943FA5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En todo caso, una vez recibida, el servidor público de que se trate, informará dentro de los quince días hábiles siguientes a su notificación, si acepta o no dicha Recomendación. En caso afirmativo deberá acreditar dentro de los treinta días hábiles siguientes su cumplimiento, enviando en su caso, las constancias respectivas. Dicho plazo podrá ser ampliado a criterio de la Comisión, cuando la naturaleza de la Recomendación así lo amerite.</w:t>
      </w:r>
    </w:p>
    <w:p w14:paraId="0FE7DAE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CC5E76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La falta de comunicación de aceptación o no de la Recomendación, dará lugar a que se interprete que fue aceptada, asumiendo el servidor público al cual fue dirigida, la obligación de darle cumplimiento. </w:t>
      </w:r>
    </w:p>
    <w:p w14:paraId="5F4BFEB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1777C37"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58.</w:t>
      </w:r>
      <w:r w:rsidRPr="005F2CC0">
        <w:rPr>
          <w:rFonts w:ascii="Arial" w:eastAsia="Times New Roman" w:hAnsi="Arial" w:cs="Arial"/>
          <w:b/>
          <w:lang w:val="es-ES"/>
        </w:rPr>
        <w:t xml:space="preserve"> </w:t>
      </w:r>
      <w:r w:rsidR="00D227F6" w:rsidRPr="005F2CC0">
        <w:rPr>
          <w:rFonts w:ascii="Arial" w:eastAsia="Times New Roman" w:hAnsi="Arial" w:cs="Arial"/>
          <w:lang w:val="es-ES"/>
        </w:rPr>
        <w:t>En caso de la no aceptación de la Recomendación o derivado de su incumplimiento por el servidor público, éste deberá fundar, motivar y hacer pública su negativa. De igual forma, la Comisión podrá hacer del conocimiento de la opinión pública este hecho.</w:t>
      </w:r>
    </w:p>
    <w:p w14:paraId="5FE4F344"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D5554C3" w14:textId="77777777" w:rsidR="00D37889" w:rsidRPr="00D37889" w:rsidRDefault="003D5F99" w:rsidP="00D37889">
      <w:pPr>
        <w:autoSpaceDE w:val="0"/>
        <w:autoSpaceDN w:val="0"/>
        <w:adjustRightInd w:val="0"/>
        <w:spacing w:after="0" w:line="240" w:lineRule="auto"/>
        <w:jc w:val="both"/>
        <w:rPr>
          <w:rFonts w:ascii="Arial" w:eastAsia="Times New Roman" w:hAnsi="Arial" w:cs="Arial"/>
        </w:rPr>
      </w:pPr>
      <w:r>
        <w:rPr>
          <w:rFonts w:ascii="Arial" w:eastAsia="Times New Roman" w:hAnsi="Arial" w:cs="Arial"/>
          <w:b/>
          <w:lang w:val="es-ES"/>
        </w:rPr>
        <w:t>ARTÍCULO 59.</w:t>
      </w:r>
      <w:r w:rsidRPr="005F2CC0">
        <w:rPr>
          <w:rFonts w:ascii="Arial" w:eastAsia="Times New Roman" w:hAnsi="Arial" w:cs="Arial"/>
          <w:b/>
          <w:lang w:val="es-ES"/>
        </w:rPr>
        <w:t xml:space="preserve"> </w:t>
      </w:r>
      <w:r w:rsidR="00D37889" w:rsidRPr="00D37889">
        <w:rPr>
          <w:rFonts w:ascii="Arial" w:eastAsia="Times New Roman" w:hAnsi="Arial" w:cs="Arial"/>
        </w:rPr>
        <w:t xml:space="preserve">Cuando las recomendaciones emitidas no sean aceptadas o cumplidas por la autoridad o los servidores públicos, la Comisión dará vista al Congreso del Estado de tal situación, con el objeto de que cite al servidor público y éste comparezca a explicar el motivo de su negativa o incumplimiento. </w:t>
      </w:r>
    </w:p>
    <w:p w14:paraId="7DA1B911" w14:textId="77777777" w:rsidR="00D37889" w:rsidRPr="00D37889" w:rsidRDefault="00D37889" w:rsidP="00D37889">
      <w:pPr>
        <w:autoSpaceDE w:val="0"/>
        <w:autoSpaceDN w:val="0"/>
        <w:adjustRightInd w:val="0"/>
        <w:spacing w:after="0" w:line="240" w:lineRule="auto"/>
        <w:jc w:val="both"/>
        <w:rPr>
          <w:rFonts w:ascii="Arial" w:eastAsia="Times New Roman" w:hAnsi="Arial" w:cs="Arial"/>
        </w:rPr>
      </w:pPr>
    </w:p>
    <w:p w14:paraId="4045C7AC" w14:textId="77777777" w:rsidR="00D37889" w:rsidRPr="00D37889" w:rsidRDefault="00D37889" w:rsidP="00D37889">
      <w:pPr>
        <w:autoSpaceDE w:val="0"/>
        <w:autoSpaceDN w:val="0"/>
        <w:adjustRightInd w:val="0"/>
        <w:spacing w:after="0" w:line="240" w:lineRule="auto"/>
        <w:jc w:val="both"/>
        <w:rPr>
          <w:rFonts w:ascii="Arial" w:eastAsia="Times New Roman" w:hAnsi="Arial" w:cs="Arial"/>
        </w:rPr>
      </w:pPr>
      <w:r w:rsidRPr="00D37889">
        <w:rPr>
          <w:rFonts w:ascii="Arial" w:eastAsia="Times New Roman" w:hAnsi="Arial" w:cs="Arial"/>
        </w:rPr>
        <w:t xml:space="preserve">La Comisión determinará si la fundamentación y motivación presentada por la autoridad o servidor público que se haya negado a aceptar o cumplir las recomendaciones emitidas son suficientes, lo cual notificará por escrito a la propia autoridad o al servidor público y, en su caso, al superior jerárquico. </w:t>
      </w:r>
    </w:p>
    <w:p w14:paraId="5009ED1F" w14:textId="77777777" w:rsidR="00D37889" w:rsidRPr="00D37889" w:rsidRDefault="00D37889" w:rsidP="00D37889">
      <w:pPr>
        <w:autoSpaceDE w:val="0"/>
        <w:autoSpaceDN w:val="0"/>
        <w:adjustRightInd w:val="0"/>
        <w:spacing w:after="0" w:line="240" w:lineRule="auto"/>
        <w:jc w:val="both"/>
        <w:rPr>
          <w:rFonts w:ascii="Arial" w:eastAsia="Times New Roman" w:hAnsi="Arial" w:cs="Arial"/>
        </w:rPr>
      </w:pPr>
    </w:p>
    <w:p w14:paraId="27DA9DB9" w14:textId="77777777" w:rsidR="00D37889" w:rsidRPr="00D37889" w:rsidRDefault="00D37889" w:rsidP="00D37889">
      <w:pPr>
        <w:autoSpaceDE w:val="0"/>
        <w:autoSpaceDN w:val="0"/>
        <w:adjustRightInd w:val="0"/>
        <w:spacing w:after="0" w:line="240" w:lineRule="auto"/>
        <w:jc w:val="both"/>
        <w:rPr>
          <w:rFonts w:ascii="Arial" w:eastAsia="Times New Roman" w:hAnsi="Arial" w:cs="Arial"/>
        </w:rPr>
      </w:pPr>
      <w:r w:rsidRPr="00D37889">
        <w:rPr>
          <w:rFonts w:ascii="Arial" w:eastAsia="Times New Roman" w:hAnsi="Arial" w:cs="Arial"/>
        </w:rPr>
        <w:t>Las autoridades o servidores públicos, a quienes se les notificó la insuficiencia de la fundamentación y motivación de la negativa, informarán dentro de los diez días hábiles siguientes a la notificación del escrito referido, si persisten o no en la posición de no aceptar o no cumplir la recomendación. Si persiste la negativa, la Comisión lo deberá hacer del conocimiento de las autoridades competentes para que se proceda de acuerdo con las leyes de la materia.</w:t>
      </w:r>
    </w:p>
    <w:p w14:paraId="08E1856C" w14:textId="77777777" w:rsidR="00D37889" w:rsidRPr="00D37889" w:rsidRDefault="00D37889" w:rsidP="00D37889">
      <w:pPr>
        <w:autoSpaceDE w:val="0"/>
        <w:autoSpaceDN w:val="0"/>
        <w:adjustRightInd w:val="0"/>
        <w:spacing w:after="0" w:line="240" w:lineRule="auto"/>
        <w:jc w:val="both"/>
        <w:rPr>
          <w:rFonts w:ascii="Arial" w:eastAsia="Times New Roman" w:hAnsi="Arial" w:cs="Arial"/>
        </w:rPr>
      </w:pPr>
    </w:p>
    <w:p w14:paraId="4EC83116" w14:textId="77777777" w:rsidR="00D227F6" w:rsidRDefault="00D37889" w:rsidP="00D37889">
      <w:pPr>
        <w:autoSpaceDE w:val="0"/>
        <w:autoSpaceDN w:val="0"/>
        <w:adjustRightInd w:val="0"/>
        <w:spacing w:after="0" w:line="240" w:lineRule="auto"/>
        <w:jc w:val="both"/>
        <w:rPr>
          <w:rFonts w:ascii="Arial" w:eastAsia="Times New Roman" w:hAnsi="Arial" w:cs="Arial"/>
          <w:lang w:val="es-ES"/>
        </w:rPr>
      </w:pPr>
      <w:r w:rsidRPr="00D37889">
        <w:rPr>
          <w:rFonts w:ascii="Arial" w:eastAsia="Times New Roman" w:hAnsi="Arial" w:cs="Arial"/>
        </w:rPr>
        <w:t>La legislación orgánica del Congreso del Estado regulará el procedimiento al que alude el párrafo anterior</w:t>
      </w:r>
      <w:r>
        <w:rPr>
          <w:rFonts w:ascii="Arial" w:eastAsia="Times New Roman" w:hAnsi="Arial" w:cs="Arial"/>
          <w:lang w:val="es-ES"/>
        </w:rPr>
        <w:t>.</w:t>
      </w:r>
    </w:p>
    <w:p w14:paraId="71100350" w14:textId="77777777" w:rsidR="006965B4" w:rsidRPr="00D37889" w:rsidRDefault="006965B4" w:rsidP="006965B4">
      <w:pPr>
        <w:autoSpaceDE w:val="0"/>
        <w:autoSpaceDN w:val="0"/>
        <w:adjustRightInd w:val="0"/>
        <w:spacing w:after="0" w:line="240" w:lineRule="auto"/>
        <w:jc w:val="right"/>
        <w:rPr>
          <w:rFonts w:ascii="Arial" w:eastAsia="Times New Roman" w:hAnsi="Arial" w:cs="Arial"/>
          <w:lang w:val="es-ES"/>
        </w:rPr>
      </w:pPr>
      <w:r>
        <w:rPr>
          <w:rFonts w:eastAsia="Times New Roman" w:cs="Arial"/>
          <w:color w:val="0070C0"/>
          <w:sz w:val="16"/>
          <w:szCs w:val="16"/>
          <w:lang w:val="es-ES"/>
        </w:rPr>
        <w:t xml:space="preserve">ARTICULO REFORMADO POR DEC. 291 </w:t>
      </w:r>
      <w:r w:rsidR="00D10BE4">
        <w:rPr>
          <w:rFonts w:eastAsia="Times New Roman" w:cs="Arial"/>
          <w:color w:val="0070C0"/>
          <w:sz w:val="16"/>
          <w:szCs w:val="16"/>
          <w:lang w:val="es-ES"/>
        </w:rPr>
        <w:t xml:space="preserve">P.O. 98 </w:t>
      </w:r>
      <w:r>
        <w:rPr>
          <w:rFonts w:eastAsia="Times New Roman" w:cs="Arial"/>
          <w:color w:val="0070C0"/>
          <w:sz w:val="16"/>
          <w:szCs w:val="16"/>
          <w:lang w:val="es-ES"/>
        </w:rPr>
        <w:t>DE FECHA 7 DE DICIEMBRE DE 2017</w:t>
      </w:r>
    </w:p>
    <w:p w14:paraId="0E5C0A9A"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C0F7734"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60.</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Las resoluciones de la Comisión se referirán a casos concretos; las autoridades no podrán aplicarlos a otros casos, por analogía o mayoría de razón. </w:t>
      </w:r>
    </w:p>
    <w:p w14:paraId="785D0E1B"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4F32AB4"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61.</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Las inconformidades se substanciarán mediante los recursos de queja e impugnación y podrán ser presentados por los quejosos ante la Comisión Nacional en términos de la normatividad aplicable, por la inacción de la Comisión, sus omisiones, sus resoluciones </w:t>
      </w:r>
      <w:proofErr w:type="gramStart"/>
      <w:r w:rsidR="00D227F6" w:rsidRPr="005F2CC0">
        <w:rPr>
          <w:rFonts w:ascii="Arial" w:eastAsia="Times New Roman" w:hAnsi="Arial" w:cs="Arial"/>
          <w:lang w:val="es-ES"/>
        </w:rPr>
        <w:lastRenderedPageBreak/>
        <w:t>definitivas</w:t>
      </w:r>
      <w:proofErr w:type="gramEnd"/>
      <w:r w:rsidR="00D227F6" w:rsidRPr="005F2CC0">
        <w:rPr>
          <w:rFonts w:ascii="Arial" w:eastAsia="Times New Roman" w:hAnsi="Arial" w:cs="Arial"/>
          <w:lang w:val="es-ES"/>
        </w:rPr>
        <w:t xml:space="preserve"> así como por la no aceptación de sus recomendaciones o por el deficiente cumplimiento de las mismas. </w:t>
      </w:r>
    </w:p>
    <w:p w14:paraId="1FBA0FD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FFE536B"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En caso de ser presentados ante la Comisión, deberá remitirlos con prontitud a la Comisión Nacional para su debido trámite, lo que se notificará al recurrente.</w:t>
      </w:r>
    </w:p>
    <w:p w14:paraId="1AD2FF1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B902F28"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Las resoluciones que emita el organismo nacional serán definitivas e inacabables y de ejecución inmediata.</w:t>
      </w:r>
    </w:p>
    <w:p w14:paraId="556DCE4C" w14:textId="15099F7D" w:rsidR="00D227F6" w:rsidRDefault="00D227F6" w:rsidP="001A1693">
      <w:pPr>
        <w:autoSpaceDE w:val="0"/>
        <w:autoSpaceDN w:val="0"/>
        <w:adjustRightInd w:val="0"/>
        <w:spacing w:after="0" w:line="240" w:lineRule="auto"/>
        <w:rPr>
          <w:rFonts w:ascii="Arial" w:eastAsia="Times New Roman" w:hAnsi="Arial" w:cs="Arial"/>
          <w:b/>
          <w:lang w:val="es-ES"/>
        </w:rPr>
      </w:pPr>
    </w:p>
    <w:p w14:paraId="2D38491D" w14:textId="6359BB0B" w:rsidR="009E570C" w:rsidRDefault="009E570C" w:rsidP="001A1693">
      <w:pPr>
        <w:autoSpaceDE w:val="0"/>
        <w:autoSpaceDN w:val="0"/>
        <w:adjustRightInd w:val="0"/>
        <w:spacing w:after="0" w:line="240" w:lineRule="auto"/>
        <w:rPr>
          <w:rFonts w:ascii="Arial" w:eastAsia="Times New Roman" w:hAnsi="Arial" w:cs="Arial"/>
          <w:b/>
          <w:lang w:val="es-ES"/>
        </w:rPr>
      </w:pPr>
    </w:p>
    <w:p w14:paraId="04698937" w14:textId="5FC1ABE4" w:rsidR="009E570C" w:rsidRDefault="009E570C" w:rsidP="001A1693">
      <w:pPr>
        <w:autoSpaceDE w:val="0"/>
        <w:autoSpaceDN w:val="0"/>
        <w:adjustRightInd w:val="0"/>
        <w:spacing w:after="0" w:line="240" w:lineRule="auto"/>
        <w:rPr>
          <w:rFonts w:ascii="Arial" w:eastAsia="Times New Roman" w:hAnsi="Arial" w:cs="Arial"/>
          <w:b/>
          <w:lang w:val="es-ES"/>
        </w:rPr>
      </w:pPr>
    </w:p>
    <w:p w14:paraId="23EC2A6A" w14:textId="3623DD28" w:rsidR="009E570C" w:rsidRDefault="009E570C" w:rsidP="001A1693">
      <w:pPr>
        <w:autoSpaceDE w:val="0"/>
        <w:autoSpaceDN w:val="0"/>
        <w:adjustRightInd w:val="0"/>
        <w:spacing w:after="0" w:line="240" w:lineRule="auto"/>
        <w:rPr>
          <w:rFonts w:ascii="Arial" w:eastAsia="Times New Roman" w:hAnsi="Arial" w:cs="Arial"/>
          <w:b/>
          <w:lang w:val="es-ES"/>
        </w:rPr>
      </w:pPr>
    </w:p>
    <w:p w14:paraId="18E8074C" w14:textId="77777777" w:rsidR="009E570C" w:rsidRDefault="009E570C" w:rsidP="001A1693">
      <w:pPr>
        <w:autoSpaceDE w:val="0"/>
        <w:autoSpaceDN w:val="0"/>
        <w:adjustRightInd w:val="0"/>
        <w:spacing w:after="0" w:line="240" w:lineRule="auto"/>
        <w:rPr>
          <w:rFonts w:ascii="Arial" w:eastAsia="Times New Roman" w:hAnsi="Arial" w:cs="Arial"/>
          <w:b/>
          <w:lang w:val="es-ES"/>
        </w:rPr>
      </w:pPr>
    </w:p>
    <w:p w14:paraId="70901F5C" w14:textId="77777777" w:rsidR="005F2CC0" w:rsidRPr="005F2CC0" w:rsidRDefault="005F2CC0" w:rsidP="001A1693">
      <w:pPr>
        <w:autoSpaceDE w:val="0"/>
        <w:autoSpaceDN w:val="0"/>
        <w:adjustRightInd w:val="0"/>
        <w:spacing w:after="0" w:line="240" w:lineRule="auto"/>
        <w:rPr>
          <w:rFonts w:ascii="Arial" w:eastAsia="Times New Roman" w:hAnsi="Arial" w:cs="Arial"/>
          <w:b/>
          <w:lang w:val="es-ES"/>
        </w:rPr>
      </w:pPr>
    </w:p>
    <w:p w14:paraId="640FFFE2"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SECCIÓN TERCERA</w:t>
      </w:r>
    </w:p>
    <w:p w14:paraId="54D87DDB"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SOLICITUD DE EXHIBICIÓN DE PERSONAS</w:t>
      </w:r>
    </w:p>
    <w:p w14:paraId="106124F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9D3A224"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62.</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solicitud de exhibición de personas consiste en que cualquier individuo, incluso un menor de edad, solicite a la Comisión, se dirija al servidor público que sea señalado de tener privada de su libertad a una persona, para que la exhiba ante un Visitador, debiendo el servidor público justificar la detención de que se trate y garantizar la preservación de la integridad física y mental de la persona. </w:t>
      </w:r>
    </w:p>
    <w:p w14:paraId="470048C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0F58E8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Este procedimiento extraordinario se hará valer en cualquier momento, incluso de manera verbal. </w:t>
      </w:r>
    </w:p>
    <w:p w14:paraId="176AAC43" w14:textId="77777777" w:rsidR="00D227F6" w:rsidRPr="005F2CC0" w:rsidRDefault="00D227F6" w:rsidP="001A1693">
      <w:pPr>
        <w:autoSpaceDE w:val="0"/>
        <w:autoSpaceDN w:val="0"/>
        <w:adjustRightInd w:val="0"/>
        <w:spacing w:after="0" w:line="240" w:lineRule="auto"/>
        <w:jc w:val="both"/>
        <w:rPr>
          <w:rFonts w:ascii="Arial" w:eastAsia="Times New Roman" w:hAnsi="Arial" w:cs="Arial"/>
          <w:b/>
          <w:lang w:val="es-ES"/>
        </w:rPr>
      </w:pPr>
    </w:p>
    <w:p w14:paraId="725F55B0"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63.</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Recibida la solicitud, un Visitador de la Comisión se trasladará personalmente al sitio en donde se manifiesta que está detenida una persona, haciéndose acompañar del solicitante o de quien conozca al detenido para que, en su caso, establezca la identidad del presentado o se concluya que no se localizó en dicho lugar. </w:t>
      </w:r>
    </w:p>
    <w:p w14:paraId="4E67287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6891E7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Para los efectos de la diligencia anterior, acudirá asistido de los peritos, personal técnico o profesional que considere necesarios a fin de certificar el estado físico y psíquico en que se encuentra el detenido. </w:t>
      </w:r>
    </w:p>
    <w:p w14:paraId="3561EFDB"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93B626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El Visitador podrá solicitar a los servidores públicos, se </w:t>
      </w:r>
      <w:proofErr w:type="gramStart"/>
      <w:r w:rsidRPr="005F2CC0">
        <w:rPr>
          <w:rFonts w:ascii="Arial" w:eastAsia="Times New Roman" w:hAnsi="Arial" w:cs="Arial"/>
          <w:lang w:val="es-ES"/>
        </w:rPr>
        <w:t>le</w:t>
      </w:r>
      <w:proofErr w:type="gramEnd"/>
      <w:r w:rsidRPr="005F2CC0">
        <w:rPr>
          <w:rFonts w:ascii="Arial" w:eastAsia="Times New Roman" w:hAnsi="Arial" w:cs="Arial"/>
          <w:lang w:val="es-ES"/>
        </w:rPr>
        <w:t xml:space="preserve"> permita el acceso a las instalaciones, incluyendo celdas, separos, vehículos o demás lugares que a su juicio deban ser inspeccionados, con el objeto de cerciorarse de la presencia o no de la persona buscada, así como para entrevistarse con cualquier servidor público, a fin de recabar la información correspondiente. </w:t>
      </w:r>
    </w:p>
    <w:p w14:paraId="4639D118"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31765DA"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64.</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Si el servidor público señalado como presunto responsable exhibiera a la persona, el Visitador de la Comisión solicitará que se ponga a disposición de la autoridad </w:t>
      </w:r>
      <w:r w:rsidR="00D227F6" w:rsidRPr="005F2CC0">
        <w:rPr>
          <w:rFonts w:ascii="Arial" w:eastAsia="Times New Roman" w:hAnsi="Arial" w:cs="Arial"/>
          <w:lang w:val="es-ES"/>
        </w:rPr>
        <w:lastRenderedPageBreak/>
        <w:t xml:space="preserve">competente en los términos legales, además de pedir su no incomunicación y que se decreten las providencias necesarias tendientes a garantizar su integridad física y mental. </w:t>
      </w:r>
    </w:p>
    <w:p w14:paraId="23AB37C2"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A86E5F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De considerarse necesario, se requerirá del servidor público un informe por escrito en relación con la solicitud formulada, el cual deberá rendirse en un plazo no mayor de cuarenta y ocho horas, contado a partir de que se le haya notificado. </w:t>
      </w:r>
    </w:p>
    <w:p w14:paraId="2431226D" w14:textId="77777777" w:rsidR="00D227F6" w:rsidRDefault="00D227F6" w:rsidP="001A1693">
      <w:pPr>
        <w:autoSpaceDE w:val="0"/>
        <w:autoSpaceDN w:val="0"/>
        <w:adjustRightInd w:val="0"/>
        <w:spacing w:after="0" w:line="240" w:lineRule="auto"/>
        <w:rPr>
          <w:rFonts w:ascii="Arial" w:eastAsia="Times New Roman" w:hAnsi="Arial" w:cs="Arial"/>
          <w:lang w:val="es-ES"/>
        </w:rPr>
      </w:pPr>
    </w:p>
    <w:p w14:paraId="0C028671" w14:textId="77777777" w:rsidR="005F2CC0" w:rsidRPr="005F2CC0" w:rsidRDefault="005F2CC0" w:rsidP="001A1693">
      <w:pPr>
        <w:autoSpaceDE w:val="0"/>
        <w:autoSpaceDN w:val="0"/>
        <w:adjustRightInd w:val="0"/>
        <w:spacing w:after="0" w:line="240" w:lineRule="auto"/>
        <w:rPr>
          <w:rFonts w:ascii="Arial" w:eastAsia="Times New Roman" w:hAnsi="Arial" w:cs="Arial"/>
          <w:lang w:val="es-ES"/>
        </w:rPr>
      </w:pPr>
    </w:p>
    <w:p w14:paraId="57EC6488"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SECCIÓN CUARTA</w:t>
      </w:r>
    </w:p>
    <w:p w14:paraId="22D99A30"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 xml:space="preserve">OBLIGACIONES, COLABORACIÓN Y RESPONSABILIDAD </w:t>
      </w:r>
    </w:p>
    <w:p w14:paraId="10FCE2AE"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DE LOS SERVIDORES PÚBLICOS</w:t>
      </w:r>
    </w:p>
    <w:p w14:paraId="5090EC6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2C8FD6F"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65.</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Los servidores públicos estatales y municipales involucrados en los asuntos de los que se encuentre conociendo la Comisión o que por razón de sus funciones puedan proporcionar información al respecto, estarán obligados a cumplir con los requerimientos de ésta, la inobservancia a este precepto acarreará las responsabilidades que le establezcan la presente Ley y otros ordenamientos complementarios. </w:t>
      </w:r>
    </w:p>
    <w:p w14:paraId="53AF6E01" w14:textId="77777777" w:rsidR="00D227F6" w:rsidRPr="005F2CC0" w:rsidRDefault="00D227F6" w:rsidP="001A1693">
      <w:pPr>
        <w:autoSpaceDE w:val="0"/>
        <w:autoSpaceDN w:val="0"/>
        <w:adjustRightInd w:val="0"/>
        <w:spacing w:after="0" w:line="240" w:lineRule="auto"/>
        <w:jc w:val="both"/>
        <w:rPr>
          <w:rFonts w:ascii="Arial" w:eastAsia="Times New Roman" w:hAnsi="Arial" w:cs="Arial"/>
          <w:b/>
          <w:lang w:val="es-ES"/>
        </w:rPr>
      </w:pPr>
    </w:p>
    <w:p w14:paraId="0C1BFEAC"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66.</w:t>
      </w:r>
      <w:r w:rsidRPr="005F2CC0">
        <w:rPr>
          <w:rFonts w:ascii="Arial" w:eastAsia="Times New Roman" w:hAnsi="Arial" w:cs="Arial"/>
          <w:b/>
          <w:lang w:val="es-ES"/>
        </w:rPr>
        <w:t xml:space="preserve"> </w:t>
      </w:r>
      <w:r w:rsidR="00D227F6" w:rsidRPr="005F2CC0">
        <w:rPr>
          <w:rFonts w:ascii="Arial" w:eastAsia="Times New Roman" w:hAnsi="Arial" w:cs="Arial"/>
          <w:lang w:val="es-ES"/>
        </w:rPr>
        <w:t>Los servidores públicos serán responsables por los actos u omisiones en que incurran durante y con motivo de la tramitación de quejas ante la Comisión, de acuerdo con las disposiciones legales aplicables, incluyendo la obstaculización del envío de información a la Comisión, frenen o intenten frenar el carácter público de las resoluciones que emita, o interfiera de cualquier manera las conversaciones.</w:t>
      </w:r>
    </w:p>
    <w:p w14:paraId="2905CBF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E6DFD58"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La Comisión hará del conocimiento de las autoridades competentes los delitos o faltas en las que incurran servidores públicos o particulares cuando así proceda.</w:t>
      </w:r>
    </w:p>
    <w:p w14:paraId="3C9D118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0B64BD8"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La Comisión podrá dar seguimiento únicamente a los procedimientos que se realicen durante la investigación por parte de las autoridades competentes, que se deriven de sus recomendaciones, a través de su Visitador </w:t>
      </w:r>
      <w:proofErr w:type="gramStart"/>
      <w:r w:rsidRPr="005F2CC0">
        <w:rPr>
          <w:rFonts w:ascii="Arial" w:eastAsia="Times New Roman" w:hAnsi="Arial" w:cs="Arial"/>
          <w:lang w:val="es-ES"/>
        </w:rPr>
        <w:t>General  y</w:t>
      </w:r>
      <w:proofErr w:type="gramEnd"/>
      <w:r w:rsidRPr="005F2CC0">
        <w:rPr>
          <w:rFonts w:ascii="Arial" w:eastAsia="Times New Roman" w:hAnsi="Arial" w:cs="Arial"/>
          <w:lang w:val="es-ES"/>
        </w:rPr>
        <w:t xml:space="preserve"> Visitadores Numerarios o adjuntos. Esta facultad se limitará a la observación atenta del curso del asunto de que se trate, sin que se entienda la posibilidad de intervenir como parte en aquéllos. </w:t>
      </w:r>
    </w:p>
    <w:p w14:paraId="1C889B93" w14:textId="77777777" w:rsidR="00D227F6" w:rsidRPr="005F2CC0" w:rsidRDefault="00D227F6" w:rsidP="001A1693">
      <w:pPr>
        <w:autoSpaceDE w:val="0"/>
        <w:autoSpaceDN w:val="0"/>
        <w:adjustRightInd w:val="0"/>
        <w:spacing w:after="0" w:line="240" w:lineRule="auto"/>
        <w:jc w:val="both"/>
        <w:rPr>
          <w:rFonts w:ascii="Arial" w:eastAsia="Times New Roman" w:hAnsi="Arial" w:cs="Arial"/>
          <w:b/>
          <w:lang w:val="es-ES"/>
        </w:rPr>
      </w:pPr>
    </w:p>
    <w:p w14:paraId="3FC524DA"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67.</w:t>
      </w:r>
      <w:r w:rsidRPr="005F2CC0">
        <w:rPr>
          <w:rFonts w:ascii="Arial" w:eastAsia="Times New Roman" w:hAnsi="Arial" w:cs="Arial"/>
          <w:b/>
          <w:lang w:val="es-ES"/>
        </w:rPr>
        <w:t xml:space="preserve"> </w:t>
      </w:r>
      <w:r w:rsidR="00D227F6" w:rsidRPr="005F2CC0">
        <w:rPr>
          <w:rFonts w:ascii="Arial" w:eastAsia="Times New Roman" w:hAnsi="Arial" w:cs="Arial"/>
          <w:lang w:val="es-ES"/>
        </w:rPr>
        <w:t>Después de que la Comisión ha hecho del conocimiento de las autoridades competentes los actos u omisiones en que incurran los servidores públicos, aquellas deberán informar a la Comisión sobre los resultados de las investigaciones y, en su caso, de las sanciones impuestas.</w:t>
      </w:r>
    </w:p>
    <w:p w14:paraId="09239FDB" w14:textId="77777777" w:rsidR="00D227F6" w:rsidRDefault="00D227F6" w:rsidP="001A1693">
      <w:pPr>
        <w:autoSpaceDE w:val="0"/>
        <w:autoSpaceDN w:val="0"/>
        <w:adjustRightInd w:val="0"/>
        <w:spacing w:after="0" w:line="240" w:lineRule="auto"/>
        <w:jc w:val="both"/>
        <w:rPr>
          <w:rFonts w:ascii="Arial" w:eastAsia="Times New Roman" w:hAnsi="Arial" w:cs="Arial"/>
          <w:lang w:val="es-ES"/>
        </w:rPr>
      </w:pPr>
    </w:p>
    <w:p w14:paraId="36B8542C" w14:textId="77777777" w:rsidR="005F2CC0" w:rsidRPr="005F2CC0" w:rsidRDefault="005F2CC0" w:rsidP="001A1693">
      <w:pPr>
        <w:autoSpaceDE w:val="0"/>
        <w:autoSpaceDN w:val="0"/>
        <w:adjustRightInd w:val="0"/>
        <w:spacing w:after="0" w:line="240" w:lineRule="auto"/>
        <w:jc w:val="both"/>
        <w:rPr>
          <w:rFonts w:ascii="Arial" w:eastAsia="Times New Roman" w:hAnsi="Arial" w:cs="Arial"/>
          <w:lang w:val="es-ES"/>
        </w:rPr>
      </w:pPr>
    </w:p>
    <w:p w14:paraId="5881FDFD"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 xml:space="preserve">CAPÍTULO QUINTO </w:t>
      </w:r>
    </w:p>
    <w:p w14:paraId="0DF9C33B"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SECRETARÍA ADMINISTRATIVA</w:t>
      </w:r>
    </w:p>
    <w:p w14:paraId="41C36CA0" w14:textId="77777777" w:rsidR="00D227F6" w:rsidRPr="005F2CC0" w:rsidRDefault="00D227F6" w:rsidP="001A1693">
      <w:pPr>
        <w:autoSpaceDE w:val="0"/>
        <w:autoSpaceDN w:val="0"/>
        <w:adjustRightInd w:val="0"/>
        <w:spacing w:after="0" w:line="240" w:lineRule="auto"/>
        <w:jc w:val="both"/>
        <w:rPr>
          <w:rFonts w:ascii="Arial" w:eastAsia="Times New Roman" w:hAnsi="Arial" w:cs="Arial"/>
          <w:b/>
          <w:lang w:val="es-ES"/>
        </w:rPr>
      </w:pPr>
    </w:p>
    <w:p w14:paraId="012B06D4"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68.</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Comisión contará con una Secretaría Administrativa, cuyo titular será nombrado por el </w:t>
      </w:r>
      <w:proofErr w:type="gramStart"/>
      <w:r w:rsidR="00D227F6" w:rsidRPr="005F2CC0">
        <w:rPr>
          <w:rFonts w:ascii="Arial" w:eastAsia="Times New Roman" w:hAnsi="Arial" w:cs="Arial"/>
          <w:lang w:val="es-ES"/>
        </w:rPr>
        <w:t>Presidente</w:t>
      </w:r>
      <w:proofErr w:type="gramEnd"/>
      <w:r w:rsidR="00D227F6" w:rsidRPr="005F2CC0">
        <w:rPr>
          <w:rFonts w:ascii="Arial" w:eastAsia="Times New Roman" w:hAnsi="Arial" w:cs="Arial"/>
          <w:lang w:val="es-ES"/>
        </w:rPr>
        <w:t xml:space="preserve"> con aprobación del Consejo y deberá reunir para su designación con los siguientes requisitos:</w:t>
      </w:r>
    </w:p>
    <w:p w14:paraId="6AB1982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A27FA26" w14:textId="77777777" w:rsidR="00D227F6" w:rsidRPr="005F2CC0" w:rsidRDefault="00D227F6" w:rsidP="001A1693">
      <w:pPr>
        <w:numPr>
          <w:ilvl w:val="0"/>
          <w:numId w:val="13"/>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Ser ciudadano duranguense por nacimiento en pleno goce de sus derechos y haber residido en el Estado al menos durante los últimos tres años anteriores a su designación o siendo ciudadano mexicano por nacimiento, tener una residencia efectiva en el Estado, no menor de cinco años anteriores al día de la designación; </w:t>
      </w:r>
    </w:p>
    <w:p w14:paraId="2AB4562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359E18B" w14:textId="77777777" w:rsidR="00D227F6" w:rsidRPr="005F2CC0" w:rsidRDefault="00D227F6" w:rsidP="001A1693">
      <w:pPr>
        <w:numPr>
          <w:ilvl w:val="0"/>
          <w:numId w:val="13"/>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Tener treinta años de edad como mínimo, al día de su nombramiento; </w:t>
      </w:r>
    </w:p>
    <w:p w14:paraId="0A2E875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60BA38C" w14:textId="77777777" w:rsidR="00D227F6" w:rsidRPr="005F2CC0" w:rsidRDefault="00D227F6" w:rsidP="001A1693">
      <w:pPr>
        <w:numPr>
          <w:ilvl w:val="0"/>
          <w:numId w:val="13"/>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Poseer título profesional relacionado con esta función, con experiencia mínima en el ejercicio de la profesión de cinco años;</w:t>
      </w:r>
    </w:p>
    <w:p w14:paraId="778E0481" w14:textId="77777777" w:rsidR="00D227F6" w:rsidRPr="005F2CC0" w:rsidRDefault="00D227F6" w:rsidP="001A1693">
      <w:pPr>
        <w:autoSpaceDE w:val="0"/>
        <w:autoSpaceDN w:val="0"/>
        <w:adjustRightInd w:val="0"/>
        <w:spacing w:after="0" w:line="240" w:lineRule="auto"/>
        <w:ind w:firstLine="62"/>
        <w:jc w:val="both"/>
        <w:rPr>
          <w:rFonts w:ascii="Arial" w:eastAsia="Times New Roman" w:hAnsi="Arial" w:cs="Arial"/>
          <w:lang w:val="es-ES"/>
        </w:rPr>
      </w:pPr>
    </w:p>
    <w:p w14:paraId="1E4FB01E" w14:textId="77777777" w:rsidR="00D227F6" w:rsidRPr="005F2CC0" w:rsidRDefault="00D227F6" w:rsidP="001A1693">
      <w:pPr>
        <w:numPr>
          <w:ilvl w:val="0"/>
          <w:numId w:val="13"/>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Gozar de buena reputación y reconocido prestigio, y </w:t>
      </w:r>
    </w:p>
    <w:p w14:paraId="72242E0F"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107FA5F" w14:textId="77777777" w:rsidR="00D227F6" w:rsidRPr="005F2CC0" w:rsidRDefault="00D227F6" w:rsidP="001A1693">
      <w:pPr>
        <w:numPr>
          <w:ilvl w:val="0"/>
          <w:numId w:val="13"/>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No haber sido condenado mediante sentencia ejecutoriada por delito doloso que amerite pena corporal. </w:t>
      </w:r>
    </w:p>
    <w:p w14:paraId="5A1CF15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36386ED"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69.</w:t>
      </w:r>
      <w:r w:rsidRPr="005F2CC0">
        <w:rPr>
          <w:rFonts w:ascii="Arial" w:eastAsia="Times New Roman" w:hAnsi="Arial" w:cs="Arial"/>
          <w:b/>
          <w:lang w:val="es-ES"/>
        </w:rPr>
        <w:t xml:space="preserve"> </w:t>
      </w:r>
      <w:r w:rsidR="00D227F6" w:rsidRPr="005F2CC0">
        <w:rPr>
          <w:rFonts w:ascii="Arial" w:eastAsia="Times New Roman" w:hAnsi="Arial" w:cs="Arial"/>
          <w:lang w:val="es-ES"/>
        </w:rPr>
        <w:t>La Secretaría Administrativa tendrá las siguientes facultades y obligaciones:</w:t>
      </w:r>
    </w:p>
    <w:p w14:paraId="3C3BF04A"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27E1794" w14:textId="77777777" w:rsidR="00D227F6" w:rsidRPr="005F2CC0" w:rsidRDefault="00D227F6" w:rsidP="001A1693">
      <w:pPr>
        <w:numPr>
          <w:ilvl w:val="0"/>
          <w:numId w:val="14"/>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Vigilar la correcta aplicación de los recursos públicos con los que cuente la Comisión;</w:t>
      </w:r>
    </w:p>
    <w:p w14:paraId="1A5B7AA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27D5C78" w14:textId="77777777" w:rsidR="00D227F6" w:rsidRDefault="00E1744E" w:rsidP="001A1693">
      <w:pPr>
        <w:numPr>
          <w:ilvl w:val="0"/>
          <w:numId w:val="14"/>
        </w:numPr>
        <w:autoSpaceDE w:val="0"/>
        <w:autoSpaceDN w:val="0"/>
        <w:adjustRightInd w:val="0"/>
        <w:spacing w:after="0" w:line="240" w:lineRule="auto"/>
        <w:jc w:val="both"/>
        <w:rPr>
          <w:rFonts w:ascii="Arial" w:eastAsia="Times New Roman" w:hAnsi="Arial" w:cs="Arial"/>
          <w:lang w:val="es-ES"/>
        </w:rPr>
      </w:pPr>
      <w:r w:rsidRPr="00E1744E">
        <w:rPr>
          <w:rFonts w:ascii="Arial" w:eastAsia="Times New Roman" w:hAnsi="Arial" w:cs="Arial"/>
          <w:lang w:val="es-ES"/>
        </w:rPr>
        <w:t xml:space="preserve">Proponer al </w:t>
      </w:r>
      <w:proofErr w:type="gramStart"/>
      <w:r w:rsidRPr="00E1744E">
        <w:rPr>
          <w:rFonts w:ascii="Arial" w:eastAsia="Times New Roman" w:hAnsi="Arial" w:cs="Arial"/>
          <w:lang w:val="es-ES"/>
        </w:rPr>
        <w:t>Presidente</w:t>
      </w:r>
      <w:proofErr w:type="gramEnd"/>
      <w:r w:rsidRPr="00E1744E">
        <w:rPr>
          <w:rFonts w:ascii="Arial" w:eastAsia="Times New Roman" w:hAnsi="Arial" w:cs="Arial"/>
          <w:lang w:val="es-ES"/>
        </w:rPr>
        <w:t xml:space="preserve"> el anteproyecto de presupuesto anual de egresos, cumpliendo con lo dispuesto en la fracción XXI del artículo 22 de la presente Ley</w:t>
      </w:r>
      <w:r w:rsidR="00D227F6" w:rsidRPr="00E1744E">
        <w:rPr>
          <w:rFonts w:ascii="Arial" w:eastAsia="Times New Roman" w:hAnsi="Arial" w:cs="Arial"/>
          <w:lang w:val="es-ES"/>
        </w:rPr>
        <w:t>;</w:t>
      </w:r>
    </w:p>
    <w:p w14:paraId="5E512E79" w14:textId="77777777" w:rsidR="00273A48" w:rsidRPr="004A718B" w:rsidRDefault="00273A48" w:rsidP="00273A48">
      <w:pPr>
        <w:autoSpaceDE w:val="0"/>
        <w:autoSpaceDN w:val="0"/>
        <w:adjustRightInd w:val="0"/>
        <w:spacing w:after="0" w:line="240" w:lineRule="auto"/>
        <w:jc w:val="right"/>
        <w:rPr>
          <w:rFonts w:eastAsia="Times New Roman" w:cs="Arial"/>
          <w:color w:val="0070C0"/>
          <w:sz w:val="16"/>
          <w:szCs w:val="16"/>
          <w:lang w:val="es-ES"/>
        </w:rPr>
      </w:pPr>
      <w:r>
        <w:rPr>
          <w:rFonts w:eastAsia="Times New Roman" w:cs="Arial"/>
          <w:color w:val="0070C0"/>
          <w:sz w:val="16"/>
          <w:szCs w:val="16"/>
          <w:lang w:val="es-ES"/>
        </w:rPr>
        <w:t>ARTICULO REFORMADO POR DEC. 217 P.O. 92 DE FECHA 16 DE NOVIEMBRE DE 2017.</w:t>
      </w:r>
    </w:p>
    <w:p w14:paraId="6B70D1B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22A39B0" w14:textId="77777777" w:rsidR="00D227F6" w:rsidRPr="005F2CC0" w:rsidRDefault="00D227F6" w:rsidP="001A1693">
      <w:pPr>
        <w:numPr>
          <w:ilvl w:val="0"/>
          <w:numId w:val="14"/>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Presentar al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el informe respectivo sobre el ejercicio presupuestal;</w:t>
      </w:r>
    </w:p>
    <w:p w14:paraId="08F3F77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2698AF7" w14:textId="77777777" w:rsidR="00D227F6" w:rsidRPr="005F2CC0" w:rsidRDefault="00D227F6" w:rsidP="001A1693">
      <w:pPr>
        <w:numPr>
          <w:ilvl w:val="0"/>
          <w:numId w:val="14"/>
        </w:numPr>
        <w:autoSpaceDE w:val="0"/>
        <w:autoSpaceDN w:val="0"/>
        <w:adjustRightInd w:val="0"/>
        <w:spacing w:after="0" w:line="240" w:lineRule="auto"/>
        <w:contextualSpacing/>
        <w:jc w:val="both"/>
        <w:rPr>
          <w:rFonts w:ascii="Arial" w:eastAsia="Calibri" w:hAnsi="Arial" w:cs="Arial"/>
        </w:rPr>
      </w:pPr>
      <w:r w:rsidRPr="005F2CC0">
        <w:rPr>
          <w:rFonts w:ascii="Arial" w:eastAsia="Calibri" w:hAnsi="Arial" w:cs="Arial"/>
        </w:rPr>
        <w:t>Elaborar el inventario general de los bienes que conforman el patrimonio de la Comisión;</w:t>
      </w:r>
    </w:p>
    <w:p w14:paraId="7604ED6F" w14:textId="77777777" w:rsidR="00D227F6" w:rsidRPr="005F2CC0" w:rsidRDefault="00D227F6" w:rsidP="001A1693">
      <w:pPr>
        <w:autoSpaceDE w:val="0"/>
        <w:autoSpaceDN w:val="0"/>
        <w:adjustRightInd w:val="0"/>
        <w:spacing w:after="0" w:line="240" w:lineRule="auto"/>
        <w:contextualSpacing/>
        <w:jc w:val="both"/>
        <w:rPr>
          <w:rFonts w:ascii="Arial" w:eastAsia="Calibri" w:hAnsi="Arial" w:cs="Arial"/>
        </w:rPr>
      </w:pPr>
    </w:p>
    <w:p w14:paraId="3615B502" w14:textId="77777777" w:rsidR="00D227F6" w:rsidRPr="005F2CC0" w:rsidRDefault="00D227F6" w:rsidP="001A1693">
      <w:pPr>
        <w:numPr>
          <w:ilvl w:val="0"/>
          <w:numId w:val="14"/>
        </w:numPr>
        <w:autoSpaceDE w:val="0"/>
        <w:autoSpaceDN w:val="0"/>
        <w:adjustRightInd w:val="0"/>
        <w:spacing w:after="0" w:line="240" w:lineRule="auto"/>
        <w:ind w:left="714" w:hanging="357"/>
        <w:jc w:val="both"/>
        <w:rPr>
          <w:rFonts w:ascii="Arial" w:eastAsia="Times New Roman" w:hAnsi="Arial" w:cs="Arial"/>
          <w:lang w:val="es-ES"/>
        </w:rPr>
      </w:pPr>
      <w:r w:rsidRPr="005F2CC0">
        <w:rPr>
          <w:rFonts w:ascii="Arial" w:eastAsia="Times New Roman" w:hAnsi="Arial" w:cs="Arial"/>
          <w:lang w:val="es-ES"/>
        </w:rPr>
        <w:t>Encargarse del debido mantenimiento y custodia de los bienes de la Comisión;</w:t>
      </w:r>
    </w:p>
    <w:p w14:paraId="79CDE6F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B227861" w14:textId="77777777" w:rsidR="00D227F6" w:rsidRPr="005F2CC0" w:rsidRDefault="00D227F6" w:rsidP="001A1693">
      <w:pPr>
        <w:numPr>
          <w:ilvl w:val="0"/>
          <w:numId w:val="14"/>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Supervisar la elaboración, impresión y distribución de las publicaciones que realice la Comisión;</w:t>
      </w:r>
    </w:p>
    <w:p w14:paraId="24711BC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24247A1" w14:textId="77777777" w:rsidR="00D227F6" w:rsidRPr="005F2CC0" w:rsidRDefault="00D227F6" w:rsidP="001A1693">
      <w:pPr>
        <w:numPr>
          <w:ilvl w:val="0"/>
          <w:numId w:val="14"/>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Brindar a la Comisión el apoyo necesario para el cumplimiento de sus funciones, y </w:t>
      </w:r>
    </w:p>
    <w:p w14:paraId="63C2ABC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E44C54A" w14:textId="77777777" w:rsidR="00D227F6" w:rsidRPr="005F2CC0" w:rsidRDefault="00D227F6" w:rsidP="001A1693">
      <w:pPr>
        <w:numPr>
          <w:ilvl w:val="0"/>
          <w:numId w:val="14"/>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Las demás que le señale 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y el Reglamento Interno. </w:t>
      </w:r>
    </w:p>
    <w:p w14:paraId="6F51731C" w14:textId="77777777" w:rsidR="00D227F6" w:rsidRDefault="00D227F6" w:rsidP="001A1693">
      <w:pPr>
        <w:autoSpaceDE w:val="0"/>
        <w:autoSpaceDN w:val="0"/>
        <w:adjustRightInd w:val="0"/>
        <w:spacing w:after="0" w:line="240" w:lineRule="auto"/>
        <w:rPr>
          <w:rFonts w:ascii="Arial" w:eastAsia="Times New Roman" w:hAnsi="Arial" w:cs="Arial"/>
          <w:lang w:val="es-ES"/>
        </w:rPr>
      </w:pPr>
    </w:p>
    <w:p w14:paraId="22B9E119" w14:textId="77777777" w:rsidR="001549E6" w:rsidRDefault="001549E6" w:rsidP="001549E6">
      <w:pPr>
        <w:autoSpaceDE w:val="0"/>
        <w:autoSpaceDN w:val="0"/>
        <w:adjustRightInd w:val="0"/>
        <w:spacing w:after="0" w:line="240" w:lineRule="auto"/>
        <w:jc w:val="both"/>
        <w:rPr>
          <w:rFonts w:ascii="Arial" w:eastAsia="Times New Roman" w:hAnsi="Arial" w:cs="Arial"/>
        </w:rPr>
      </w:pPr>
      <w:r w:rsidRPr="001549E6">
        <w:rPr>
          <w:rFonts w:ascii="Arial" w:eastAsia="Times New Roman" w:hAnsi="Arial" w:cs="Arial"/>
          <w:b/>
        </w:rPr>
        <w:lastRenderedPageBreak/>
        <w:t xml:space="preserve">ARTÍCULO 69 BIS. </w:t>
      </w:r>
      <w:r w:rsidRPr="001549E6">
        <w:rPr>
          <w:rFonts w:ascii="Arial" w:eastAsia="Times New Roman" w:hAnsi="Arial" w:cs="Arial"/>
        </w:rPr>
        <w:t xml:space="preserve">La Secretaría Administrativa diseñará, en conjunto con el </w:t>
      </w:r>
      <w:proofErr w:type="gramStart"/>
      <w:r w:rsidRPr="001549E6">
        <w:rPr>
          <w:rFonts w:ascii="Arial" w:eastAsia="Times New Roman" w:hAnsi="Arial" w:cs="Arial"/>
        </w:rPr>
        <w:t>Presidente</w:t>
      </w:r>
      <w:proofErr w:type="gramEnd"/>
      <w:r w:rsidRPr="001549E6">
        <w:rPr>
          <w:rFonts w:ascii="Arial" w:eastAsia="Times New Roman" w:hAnsi="Arial" w:cs="Arial"/>
        </w:rPr>
        <w:t>, e implementará un esquema administrativo interno, orientado a suprimir en la Comisión la adquisición oficial de plásticos de un solo uso, estableciendo un mecanismo de sustitución por un modelo sustentable. Dicho esquema deberá revisarse, actualizarse y evaluarse sus resultados de manera anual.</w:t>
      </w:r>
    </w:p>
    <w:p w14:paraId="4FFD5386" w14:textId="77777777" w:rsidR="001549E6" w:rsidRPr="001549E6" w:rsidRDefault="001549E6" w:rsidP="001549E6">
      <w:pPr>
        <w:autoSpaceDE w:val="0"/>
        <w:autoSpaceDN w:val="0"/>
        <w:adjustRightInd w:val="0"/>
        <w:spacing w:after="0" w:line="240" w:lineRule="auto"/>
        <w:jc w:val="right"/>
        <w:rPr>
          <w:rFonts w:eastAsia="Times New Roman" w:cs="Arial"/>
          <w:color w:val="0070C0"/>
          <w:sz w:val="16"/>
          <w:szCs w:val="16"/>
          <w:lang w:val="es-ES"/>
        </w:rPr>
      </w:pPr>
      <w:r>
        <w:rPr>
          <w:rFonts w:eastAsia="Times New Roman" w:cs="Arial"/>
          <w:color w:val="0070C0"/>
          <w:sz w:val="16"/>
          <w:szCs w:val="16"/>
        </w:rPr>
        <w:t>ADICIONADO POR DEC. 184, P.O. 92 BIS DEL 17 DE NOVIEMBRE DE 2019.</w:t>
      </w:r>
    </w:p>
    <w:p w14:paraId="1A7302AC" w14:textId="77777777" w:rsidR="005F2CC0" w:rsidRPr="005F2CC0" w:rsidRDefault="005F2CC0" w:rsidP="001A1693">
      <w:pPr>
        <w:autoSpaceDE w:val="0"/>
        <w:autoSpaceDN w:val="0"/>
        <w:adjustRightInd w:val="0"/>
        <w:spacing w:after="0" w:line="240" w:lineRule="auto"/>
        <w:rPr>
          <w:rFonts w:ascii="Arial" w:eastAsia="Times New Roman" w:hAnsi="Arial" w:cs="Arial"/>
          <w:lang w:val="es-ES"/>
        </w:rPr>
      </w:pPr>
    </w:p>
    <w:p w14:paraId="493A42B9" w14:textId="77777777" w:rsidR="00D227F6" w:rsidRPr="005F2CC0" w:rsidRDefault="00D227F6" w:rsidP="001A1693">
      <w:pPr>
        <w:spacing w:after="0" w:line="240" w:lineRule="auto"/>
        <w:jc w:val="center"/>
        <w:rPr>
          <w:rFonts w:ascii="Arial" w:eastAsia="Calibri" w:hAnsi="Arial" w:cs="Arial"/>
          <w:b/>
        </w:rPr>
      </w:pPr>
      <w:r w:rsidRPr="005F2CC0">
        <w:rPr>
          <w:rFonts w:ascii="Arial" w:eastAsia="Calibri" w:hAnsi="Arial" w:cs="Arial"/>
          <w:b/>
        </w:rPr>
        <w:t>CAPÍTULO SEXTO</w:t>
      </w:r>
    </w:p>
    <w:p w14:paraId="5B1E7C8F" w14:textId="77777777" w:rsidR="00D227F6" w:rsidRPr="005F2CC0" w:rsidRDefault="00D227F6" w:rsidP="001A1693">
      <w:pPr>
        <w:spacing w:after="0" w:line="240" w:lineRule="auto"/>
        <w:jc w:val="center"/>
        <w:rPr>
          <w:rFonts w:ascii="Arial" w:eastAsia="Calibri" w:hAnsi="Arial" w:cs="Arial"/>
          <w:b/>
        </w:rPr>
      </w:pPr>
      <w:r w:rsidRPr="005F2CC0">
        <w:rPr>
          <w:rFonts w:ascii="Arial" w:eastAsia="Calibri" w:hAnsi="Arial" w:cs="Arial"/>
          <w:b/>
        </w:rPr>
        <w:t xml:space="preserve">ÓRGANO DE CONTROL INTERNO </w:t>
      </w:r>
    </w:p>
    <w:p w14:paraId="3B9D737C" w14:textId="77777777" w:rsidR="00D227F6" w:rsidRPr="005F2CC0" w:rsidRDefault="00D227F6" w:rsidP="001A1693">
      <w:pPr>
        <w:spacing w:after="0" w:line="240" w:lineRule="auto"/>
        <w:rPr>
          <w:rFonts w:ascii="Arial" w:eastAsia="Calibri" w:hAnsi="Arial" w:cs="Arial"/>
          <w:b/>
          <w:color w:val="FF0000"/>
        </w:rPr>
      </w:pPr>
    </w:p>
    <w:p w14:paraId="2264275A" w14:textId="77777777" w:rsidR="00D227F6" w:rsidRPr="005F2CC0" w:rsidRDefault="003D5F99" w:rsidP="001A1693">
      <w:pPr>
        <w:spacing w:after="0" w:line="240" w:lineRule="auto"/>
        <w:jc w:val="both"/>
        <w:rPr>
          <w:rFonts w:ascii="Arial" w:eastAsia="Calibri" w:hAnsi="Arial" w:cs="Arial"/>
        </w:rPr>
      </w:pPr>
      <w:r>
        <w:rPr>
          <w:rFonts w:ascii="Arial" w:eastAsia="Calibri" w:hAnsi="Arial" w:cs="Arial"/>
          <w:b/>
        </w:rPr>
        <w:t>ARTÍCULO 70.</w:t>
      </w:r>
      <w:r w:rsidRPr="005F2CC0">
        <w:rPr>
          <w:rFonts w:ascii="Arial" w:eastAsia="Calibri" w:hAnsi="Arial" w:cs="Arial"/>
          <w:b/>
        </w:rPr>
        <w:t xml:space="preserve"> </w:t>
      </w:r>
      <w:r w:rsidR="00D227F6" w:rsidRPr="005F2CC0">
        <w:rPr>
          <w:rFonts w:ascii="Arial" w:eastAsia="Calibri" w:hAnsi="Arial" w:cs="Arial"/>
        </w:rPr>
        <w:t>El Órgano de Control Interno es el ente de la Comisión que tiene encomendado el control y vigilancia de los servidores públicos de ésta, para lo cual contará con autonomía técnica y de gestión.</w:t>
      </w:r>
    </w:p>
    <w:p w14:paraId="77467039" w14:textId="77777777" w:rsidR="00D227F6" w:rsidRPr="005F2CC0" w:rsidRDefault="00D227F6" w:rsidP="001A1693">
      <w:pPr>
        <w:spacing w:after="0" w:line="240" w:lineRule="auto"/>
        <w:jc w:val="both"/>
        <w:rPr>
          <w:rFonts w:ascii="Arial" w:eastAsia="Calibri" w:hAnsi="Arial" w:cs="Arial"/>
        </w:rPr>
      </w:pPr>
    </w:p>
    <w:p w14:paraId="644C3450"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71.</w:t>
      </w:r>
      <w:r w:rsidRPr="005F2CC0">
        <w:rPr>
          <w:rFonts w:ascii="Arial" w:eastAsia="Times New Roman" w:hAnsi="Arial" w:cs="Arial"/>
          <w:b/>
          <w:lang w:val="es-ES"/>
        </w:rPr>
        <w:t xml:space="preserve"> </w:t>
      </w:r>
      <w:r w:rsidR="00D227F6" w:rsidRPr="005F2CC0">
        <w:rPr>
          <w:rFonts w:ascii="Arial" w:eastAsia="Times New Roman" w:hAnsi="Arial" w:cs="Arial"/>
          <w:lang w:val="es-ES"/>
        </w:rPr>
        <w:t>El titular del Órgano de Control Interno deberá reunir para su designación con los siguientes requisitos:</w:t>
      </w:r>
    </w:p>
    <w:p w14:paraId="5A7FD9C5"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5D24C4E" w14:textId="77777777" w:rsidR="00D227F6" w:rsidRPr="005F2CC0" w:rsidRDefault="00D227F6" w:rsidP="001A1693">
      <w:pPr>
        <w:numPr>
          <w:ilvl w:val="0"/>
          <w:numId w:val="15"/>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Ser ciudadano duranguense por nacimiento en pleno goce de sus derechos y haber residido en el Estado al menos durante los últimos tres años anteriores a su designación o siendo ciudadano mexicano por nacimiento, tener una residencia efectiva en el Estado, no menor de cinco años anteriores al día de la designación; </w:t>
      </w:r>
    </w:p>
    <w:p w14:paraId="1FC6423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3E66DBB" w14:textId="77777777" w:rsidR="00D227F6" w:rsidRPr="005F2CC0" w:rsidRDefault="00D227F6" w:rsidP="001A1693">
      <w:pPr>
        <w:numPr>
          <w:ilvl w:val="0"/>
          <w:numId w:val="15"/>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Tener treinta y cinco años de edad como mínimo, al día de su nombramiento; </w:t>
      </w:r>
    </w:p>
    <w:p w14:paraId="0A0C5230"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5B9B835" w14:textId="77777777" w:rsidR="00D227F6" w:rsidRPr="005F2CC0" w:rsidRDefault="00D227F6" w:rsidP="001A1693">
      <w:pPr>
        <w:numPr>
          <w:ilvl w:val="0"/>
          <w:numId w:val="15"/>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Poseer título profesional vinculado al ejercicio de su función y con experiencia mínima en el ejercicio de la profesión de cinco años;</w:t>
      </w:r>
    </w:p>
    <w:p w14:paraId="10DC88A5" w14:textId="77777777" w:rsidR="00D227F6" w:rsidRPr="005F2CC0" w:rsidRDefault="00D227F6" w:rsidP="001A1693">
      <w:pPr>
        <w:autoSpaceDE w:val="0"/>
        <w:autoSpaceDN w:val="0"/>
        <w:adjustRightInd w:val="0"/>
        <w:spacing w:after="0" w:line="240" w:lineRule="auto"/>
        <w:ind w:firstLine="62"/>
        <w:jc w:val="both"/>
        <w:rPr>
          <w:rFonts w:ascii="Arial" w:eastAsia="Times New Roman" w:hAnsi="Arial" w:cs="Arial"/>
          <w:lang w:val="es-ES"/>
        </w:rPr>
      </w:pPr>
    </w:p>
    <w:p w14:paraId="7772EF0A" w14:textId="77777777" w:rsidR="00D227F6" w:rsidRPr="005F2CC0" w:rsidRDefault="00D227F6" w:rsidP="001A1693">
      <w:pPr>
        <w:numPr>
          <w:ilvl w:val="0"/>
          <w:numId w:val="15"/>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Gozar de buena reputación y reconocido prestigio, y </w:t>
      </w:r>
    </w:p>
    <w:p w14:paraId="0F494F5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A74937F" w14:textId="77777777" w:rsidR="00D227F6" w:rsidRPr="005F2CC0" w:rsidRDefault="00D227F6" w:rsidP="001A1693">
      <w:pPr>
        <w:numPr>
          <w:ilvl w:val="0"/>
          <w:numId w:val="15"/>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No haber sido condenado mediante sentencia ejecutoriada por delito doloso que amerite pena corporal. </w:t>
      </w:r>
    </w:p>
    <w:p w14:paraId="354B2409" w14:textId="77777777" w:rsidR="00D227F6" w:rsidRPr="005F2CC0" w:rsidRDefault="00D227F6" w:rsidP="001A1693">
      <w:pPr>
        <w:spacing w:after="0" w:line="240" w:lineRule="auto"/>
        <w:jc w:val="both"/>
        <w:rPr>
          <w:rFonts w:ascii="Arial" w:eastAsia="Calibri" w:hAnsi="Arial" w:cs="Arial"/>
          <w:b/>
          <w:color w:val="FF0000"/>
        </w:rPr>
      </w:pPr>
    </w:p>
    <w:p w14:paraId="1EB25041" w14:textId="77777777" w:rsidR="00D227F6" w:rsidRPr="005F2CC0" w:rsidRDefault="003D5F99" w:rsidP="001A1693">
      <w:pPr>
        <w:autoSpaceDE w:val="0"/>
        <w:autoSpaceDN w:val="0"/>
        <w:adjustRightInd w:val="0"/>
        <w:spacing w:after="0" w:line="240" w:lineRule="auto"/>
        <w:jc w:val="both"/>
        <w:rPr>
          <w:rFonts w:ascii="Arial" w:eastAsia="Calibri" w:hAnsi="Arial" w:cs="Arial"/>
        </w:rPr>
      </w:pPr>
      <w:r>
        <w:rPr>
          <w:rFonts w:ascii="Arial" w:eastAsia="Calibri" w:hAnsi="Arial" w:cs="Arial"/>
          <w:b/>
          <w:bCs/>
        </w:rPr>
        <w:t>ARTÍCULO 72.</w:t>
      </w:r>
      <w:r w:rsidRPr="005F2CC0">
        <w:rPr>
          <w:rFonts w:ascii="Arial" w:eastAsia="Calibri" w:hAnsi="Arial" w:cs="Arial"/>
          <w:b/>
          <w:bCs/>
        </w:rPr>
        <w:t xml:space="preserve"> </w:t>
      </w:r>
      <w:r w:rsidR="00D227F6" w:rsidRPr="005F2CC0">
        <w:rPr>
          <w:rFonts w:ascii="Arial" w:eastAsia="Calibri" w:hAnsi="Arial" w:cs="Arial"/>
        </w:rPr>
        <w:t>El titular del Órgano de Control Interno será designado por el Congreso con mayoría calificada de los Diputados presentes, previa convocatoria pública que expida; durará en su encargo cuatro años y no podrá ser removido sino en los casos que establezcan las leyes de la materia.</w:t>
      </w:r>
    </w:p>
    <w:p w14:paraId="39BD7F11" w14:textId="77777777" w:rsidR="00D227F6" w:rsidRPr="005F2CC0" w:rsidRDefault="00D227F6" w:rsidP="001A1693">
      <w:pPr>
        <w:autoSpaceDE w:val="0"/>
        <w:autoSpaceDN w:val="0"/>
        <w:adjustRightInd w:val="0"/>
        <w:spacing w:after="0" w:line="240" w:lineRule="auto"/>
        <w:jc w:val="both"/>
        <w:rPr>
          <w:rFonts w:ascii="Arial" w:eastAsia="Calibri" w:hAnsi="Arial" w:cs="Arial"/>
          <w:b/>
        </w:rPr>
      </w:pPr>
    </w:p>
    <w:p w14:paraId="35C08485" w14:textId="77777777" w:rsidR="00D227F6" w:rsidRPr="005F2CC0" w:rsidRDefault="003D5F99" w:rsidP="001A1693">
      <w:pPr>
        <w:autoSpaceDE w:val="0"/>
        <w:autoSpaceDN w:val="0"/>
        <w:adjustRightInd w:val="0"/>
        <w:spacing w:after="0" w:line="240" w:lineRule="auto"/>
        <w:jc w:val="both"/>
        <w:rPr>
          <w:rFonts w:ascii="Arial" w:eastAsia="Calibri" w:hAnsi="Arial" w:cs="Arial"/>
        </w:rPr>
      </w:pPr>
      <w:r>
        <w:rPr>
          <w:rFonts w:ascii="Arial" w:eastAsia="Calibri" w:hAnsi="Arial" w:cs="Arial"/>
          <w:b/>
        </w:rPr>
        <w:t>ARTÍCULO 73.</w:t>
      </w:r>
      <w:r w:rsidRPr="005F2CC0">
        <w:rPr>
          <w:rFonts w:ascii="Arial" w:eastAsia="Calibri" w:hAnsi="Arial" w:cs="Arial"/>
          <w:b/>
        </w:rPr>
        <w:t xml:space="preserve"> </w:t>
      </w:r>
      <w:r w:rsidR="00D227F6" w:rsidRPr="005F2CC0">
        <w:rPr>
          <w:rFonts w:ascii="Arial" w:eastAsia="Calibri" w:hAnsi="Arial" w:cs="Arial"/>
        </w:rPr>
        <w:t>El Órgano de Control Interno contará con las siguientes atribuciones:</w:t>
      </w:r>
    </w:p>
    <w:p w14:paraId="35A8B7E3"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24A34394" w14:textId="77777777" w:rsidR="00D227F6" w:rsidRPr="005F2CC0" w:rsidRDefault="00D227F6" w:rsidP="001A1693">
      <w:pPr>
        <w:numPr>
          <w:ilvl w:val="0"/>
          <w:numId w:val="16"/>
        </w:numPr>
        <w:autoSpaceDE w:val="0"/>
        <w:autoSpaceDN w:val="0"/>
        <w:adjustRightInd w:val="0"/>
        <w:spacing w:after="0" w:line="240" w:lineRule="auto"/>
        <w:contextualSpacing/>
        <w:jc w:val="both"/>
        <w:rPr>
          <w:rFonts w:ascii="Arial" w:eastAsia="Calibri" w:hAnsi="Arial" w:cs="Arial"/>
        </w:rPr>
      </w:pPr>
      <w:r w:rsidRPr="005F2CC0">
        <w:rPr>
          <w:rFonts w:ascii="Arial" w:eastAsia="Calibri" w:hAnsi="Arial" w:cs="Arial"/>
        </w:rPr>
        <w:t>Planear, programar, organizar y coordinar el sistema de control, vigilancia y evaluación de sus servidores públicos;</w:t>
      </w:r>
    </w:p>
    <w:p w14:paraId="26643C84"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6E724CD2" w14:textId="77777777" w:rsidR="00D227F6" w:rsidRPr="005F2CC0" w:rsidRDefault="00D227F6" w:rsidP="001A1693">
      <w:pPr>
        <w:numPr>
          <w:ilvl w:val="0"/>
          <w:numId w:val="16"/>
        </w:numPr>
        <w:autoSpaceDE w:val="0"/>
        <w:autoSpaceDN w:val="0"/>
        <w:adjustRightInd w:val="0"/>
        <w:spacing w:after="0" w:line="240" w:lineRule="auto"/>
        <w:contextualSpacing/>
        <w:jc w:val="both"/>
        <w:rPr>
          <w:rFonts w:ascii="Arial" w:eastAsia="Calibri" w:hAnsi="Arial" w:cs="Arial"/>
        </w:rPr>
      </w:pPr>
      <w:r w:rsidRPr="005F2CC0">
        <w:rPr>
          <w:rFonts w:ascii="Arial" w:eastAsia="Calibri" w:hAnsi="Arial" w:cs="Arial"/>
        </w:rPr>
        <w:t xml:space="preserve">Fiscalizar el ingreso y gasto público, así como su congruencia con el presupuesto de egresos, coordinándose con la Entidad de Auditoría Superior del Estado; </w:t>
      </w:r>
    </w:p>
    <w:p w14:paraId="31FA0F53"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612AA084" w14:textId="77777777" w:rsidR="00D227F6" w:rsidRPr="005F2CC0" w:rsidRDefault="00D227F6" w:rsidP="001A1693">
      <w:pPr>
        <w:numPr>
          <w:ilvl w:val="0"/>
          <w:numId w:val="16"/>
        </w:numPr>
        <w:autoSpaceDE w:val="0"/>
        <w:autoSpaceDN w:val="0"/>
        <w:adjustRightInd w:val="0"/>
        <w:spacing w:after="0" w:line="240" w:lineRule="auto"/>
        <w:contextualSpacing/>
        <w:jc w:val="both"/>
        <w:rPr>
          <w:rFonts w:ascii="Arial" w:eastAsia="Calibri" w:hAnsi="Arial" w:cs="Arial"/>
        </w:rPr>
      </w:pPr>
      <w:r w:rsidRPr="005F2CC0">
        <w:rPr>
          <w:rFonts w:ascii="Arial" w:eastAsia="Calibri" w:hAnsi="Arial" w:cs="Arial"/>
        </w:rPr>
        <w:t>Establecer la calendarización y las bases generales reglamentarias para la realización de auditorías internas e inspecciones;</w:t>
      </w:r>
    </w:p>
    <w:p w14:paraId="3B5CDF17"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74E747D9" w14:textId="77777777" w:rsidR="00D227F6" w:rsidRPr="005F2CC0" w:rsidRDefault="00D227F6" w:rsidP="001A1693">
      <w:pPr>
        <w:numPr>
          <w:ilvl w:val="0"/>
          <w:numId w:val="16"/>
        </w:numPr>
        <w:autoSpaceDE w:val="0"/>
        <w:autoSpaceDN w:val="0"/>
        <w:adjustRightInd w:val="0"/>
        <w:spacing w:after="0" w:line="240" w:lineRule="auto"/>
        <w:contextualSpacing/>
        <w:jc w:val="both"/>
        <w:rPr>
          <w:rFonts w:ascii="Arial" w:eastAsia="Calibri" w:hAnsi="Arial" w:cs="Arial"/>
        </w:rPr>
      </w:pPr>
      <w:r w:rsidRPr="005F2CC0">
        <w:rPr>
          <w:rFonts w:ascii="Arial" w:eastAsia="Calibri" w:hAnsi="Arial" w:cs="Arial"/>
        </w:rPr>
        <w:t>Participar en la entrega recepción de las unidades administrativas;</w:t>
      </w:r>
    </w:p>
    <w:p w14:paraId="67BC4F82"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3E431BD9" w14:textId="77777777" w:rsidR="00D227F6" w:rsidRPr="005F2CC0" w:rsidRDefault="00D227F6" w:rsidP="001A1693">
      <w:pPr>
        <w:numPr>
          <w:ilvl w:val="0"/>
          <w:numId w:val="16"/>
        </w:numPr>
        <w:autoSpaceDE w:val="0"/>
        <w:autoSpaceDN w:val="0"/>
        <w:adjustRightInd w:val="0"/>
        <w:spacing w:after="0" w:line="240" w:lineRule="auto"/>
        <w:contextualSpacing/>
        <w:jc w:val="both"/>
        <w:rPr>
          <w:rFonts w:ascii="Arial" w:eastAsia="Calibri" w:hAnsi="Arial" w:cs="Arial"/>
        </w:rPr>
      </w:pPr>
      <w:r w:rsidRPr="005F2CC0">
        <w:rPr>
          <w:rFonts w:ascii="Arial" w:eastAsia="Calibri" w:hAnsi="Arial" w:cs="Arial"/>
        </w:rPr>
        <w:t>Dictaminar los estados financieros de la Secretaría Administrativa;</w:t>
      </w:r>
    </w:p>
    <w:p w14:paraId="2F9023B5"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47B6A25B" w14:textId="77777777" w:rsidR="00D227F6" w:rsidRPr="005F2CC0" w:rsidRDefault="00D227F6" w:rsidP="001A1693">
      <w:pPr>
        <w:numPr>
          <w:ilvl w:val="0"/>
          <w:numId w:val="16"/>
        </w:numPr>
        <w:autoSpaceDE w:val="0"/>
        <w:autoSpaceDN w:val="0"/>
        <w:adjustRightInd w:val="0"/>
        <w:spacing w:after="0" w:line="240" w:lineRule="auto"/>
        <w:contextualSpacing/>
        <w:jc w:val="both"/>
        <w:rPr>
          <w:rFonts w:ascii="Arial" w:eastAsia="Calibri" w:hAnsi="Arial" w:cs="Arial"/>
        </w:rPr>
      </w:pPr>
      <w:r w:rsidRPr="005F2CC0">
        <w:rPr>
          <w:rFonts w:ascii="Arial" w:eastAsia="Calibri" w:hAnsi="Arial" w:cs="Arial"/>
        </w:rPr>
        <w:t>Verificar que los informes mensuales de las diferentes áreas que conforman la Comisión sean remitidos oportunamente;</w:t>
      </w:r>
    </w:p>
    <w:p w14:paraId="447F6176"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65CAD4FD" w14:textId="77777777" w:rsidR="00D227F6" w:rsidRPr="005F2CC0" w:rsidRDefault="00D227F6" w:rsidP="001A1693">
      <w:pPr>
        <w:numPr>
          <w:ilvl w:val="0"/>
          <w:numId w:val="16"/>
        </w:numPr>
        <w:autoSpaceDE w:val="0"/>
        <w:autoSpaceDN w:val="0"/>
        <w:adjustRightInd w:val="0"/>
        <w:spacing w:after="0" w:line="240" w:lineRule="auto"/>
        <w:contextualSpacing/>
        <w:jc w:val="both"/>
        <w:rPr>
          <w:rFonts w:ascii="Arial" w:eastAsia="Calibri" w:hAnsi="Arial" w:cs="Arial"/>
        </w:rPr>
      </w:pPr>
      <w:r w:rsidRPr="005F2CC0">
        <w:rPr>
          <w:rFonts w:ascii="Arial" w:eastAsia="Calibri" w:hAnsi="Arial" w:cs="Arial"/>
        </w:rPr>
        <w:t>Participar en la elaboración y actualización de los inventarios generales de bienes muebles e inmuebles de la Comisión;</w:t>
      </w:r>
    </w:p>
    <w:p w14:paraId="3159E80B"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6127CAAE" w14:textId="77777777" w:rsidR="00D227F6" w:rsidRPr="005F2CC0" w:rsidRDefault="00D227F6" w:rsidP="001A1693">
      <w:pPr>
        <w:numPr>
          <w:ilvl w:val="0"/>
          <w:numId w:val="16"/>
        </w:numPr>
        <w:autoSpaceDE w:val="0"/>
        <w:autoSpaceDN w:val="0"/>
        <w:adjustRightInd w:val="0"/>
        <w:spacing w:after="0" w:line="240" w:lineRule="auto"/>
        <w:contextualSpacing/>
        <w:jc w:val="both"/>
        <w:rPr>
          <w:rFonts w:ascii="Arial" w:eastAsia="Calibri" w:hAnsi="Arial" w:cs="Arial"/>
        </w:rPr>
      </w:pPr>
      <w:r w:rsidRPr="005F2CC0">
        <w:rPr>
          <w:rFonts w:ascii="Arial" w:eastAsia="Calibri" w:hAnsi="Arial" w:cs="Arial"/>
        </w:rPr>
        <w:t xml:space="preserve">Informar a los servidores públicos, sobre la obligación de presentar declaración </w:t>
      </w:r>
      <w:proofErr w:type="gramStart"/>
      <w:r w:rsidRPr="005F2CC0">
        <w:rPr>
          <w:rFonts w:ascii="Arial" w:eastAsia="Calibri" w:hAnsi="Arial" w:cs="Arial"/>
        </w:rPr>
        <w:t>patrimonial,  verificando</w:t>
      </w:r>
      <w:proofErr w:type="gramEnd"/>
      <w:r w:rsidRPr="005F2CC0">
        <w:rPr>
          <w:rFonts w:ascii="Arial" w:eastAsia="Calibri" w:hAnsi="Arial" w:cs="Arial"/>
        </w:rPr>
        <w:t xml:space="preserve"> que la misma se presente en los términos de ley, y</w:t>
      </w:r>
    </w:p>
    <w:p w14:paraId="4E976980" w14:textId="77777777" w:rsidR="00D227F6" w:rsidRPr="005F2CC0" w:rsidRDefault="00D227F6" w:rsidP="001A1693">
      <w:pPr>
        <w:autoSpaceDE w:val="0"/>
        <w:autoSpaceDN w:val="0"/>
        <w:adjustRightInd w:val="0"/>
        <w:spacing w:after="0" w:line="240" w:lineRule="auto"/>
        <w:jc w:val="both"/>
        <w:rPr>
          <w:rFonts w:ascii="Arial" w:eastAsia="Calibri" w:hAnsi="Arial" w:cs="Arial"/>
        </w:rPr>
      </w:pPr>
    </w:p>
    <w:p w14:paraId="21B729BF" w14:textId="77777777" w:rsidR="00D227F6" w:rsidRPr="005F2CC0" w:rsidRDefault="00D227F6" w:rsidP="001A1693">
      <w:pPr>
        <w:numPr>
          <w:ilvl w:val="0"/>
          <w:numId w:val="16"/>
        </w:numPr>
        <w:autoSpaceDE w:val="0"/>
        <w:autoSpaceDN w:val="0"/>
        <w:adjustRightInd w:val="0"/>
        <w:spacing w:after="0" w:line="240" w:lineRule="auto"/>
        <w:contextualSpacing/>
        <w:jc w:val="both"/>
        <w:rPr>
          <w:rFonts w:ascii="Arial" w:eastAsia="Calibri" w:hAnsi="Arial" w:cs="Arial"/>
        </w:rPr>
      </w:pPr>
      <w:r w:rsidRPr="005F2CC0">
        <w:rPr>
          <w:rFonts w:ascii="Arial" w:eastAsia="Calibri" w:hAnsi="Arial" w:cs="Arial"/>
        </w:rPr>
        <w:t>Vigilar el cumplimiento de las disposiciones sobre el registro, contratación y pago de personal; contratación de servicios, adquisiciones, enajenaciones y arrendamientos de la Comisión, en su caso.</w:t>
      </w:r>
    </w:p>
    <w:p w14:paraId="0AC93A7D" w14:textId="77777777" w:rsidR="00D227F6" w:rsidRPr="005F2CC0" w:rsidRDefault="00D227F6" w:rsidP="001A1693">
      <w:pPr>
        <w:autoSpaceDE w:val="0"/>
        <w:autoSpaceDN w:val="0"/>
        <w:adjustRightInd w:val="0"/>
        <w:spacing w:after="0" w:line="240" w:lineRule="auto"/>
        <w:jc w:val="both"/>
        <w:rPr>
          <w:rFonts w:ascii="Arial" w:eastAsia="Calibri" w:hAnsi="Arial" w:cs="Arial"/>
          <w:b/>
          <w:i/>
          <w:iCs/>
          <w:color w:val="FF0000"/>
        </w:rPr>
      </w:pPr>
    </w:p>
    <w:p w14:paraId="64D5866E" w14:textId="77777777" w:rsidR="00D227F6" w:rsidRPr="005F2CC0" w:rsidRDefault="003D5F99" w:rsidP="001A1693">
      <w:pPr>
        <w:autoSpaceDE w:val="0"/>
        <w:autoSpaceDN w:val="0"/>
        <w:adjustRightInd w:val="0"/>
        <w:spacing w:after="0" w:line="240" w:lineRule="auto"/>
        <w:jc w:val="both"/>
        <w:rPr>
          <w:rFonts w:ascii="Arial" w:eastAsia="Calibri" w:hAnsi="Arial" w:cs="Arial"/>
        </w:rPr>
      </w:pPr>
      <w:r>
        <w:rPr>
          <w:rFonts w:ascii="Arial" w:eastAsia="Calibri" w:hAnsi="Arial" w:cs="Arial"/>
          <w:b/>
          <w:bCs/>
        </w:rPr>
        <w:t>ARTÍCULO 74.</w:t>
      </w:r>
      <w:r w:rsidRPr="005F2CC0">
        <w:rPr>
          <w:rFonts w:ascii="Arial" w:eastAsia="Calibri" w:hAnsi="Arial" w:cs="Arial"/>
          <w:b/>
          <w:bCs/>
        </w:rPr>
        <w:t xml:space="preserve"> </w:t>
      </w:r>
      <w:r w:rsidR="00D227F6" w:rsidRPr="005F2CC0">
        <w:rPr>
          <w:rFonts w:ascii="Arial" w:eastAsia="Calibri" w:hAnsi="Arial" w:cs="Arial"/>
        </w:rPr>
        <w:t>El Órgano de Control Interno contará con los recursos necesarios para el desarrollo de su actividad.</w:t>
      </w:r>
    </w:p>
    <w:p w14:paraId="6E930C90" w14:textId="77777777" w:rsidR="00D227F6" w:rsidRPr="005F2CC0" w:rsidRDefault="00D227F6" w:rsidP="001A1693">
      <w:pPr>
        <w:autoSpaceDE w:val="0"/>
        <w:autoSpaceDN w:val="0"/>
        <w:adjustRightInd w:val="0"/>
        <w:spacing w:after="0" w:line="240" w:lineRule="auto"/>
        <w:jc w:val="both"/>
        <w:rPr>
          <w:rFonts w:ascii="Arial" w:eastAsia="Calibri" w:hAnsi="Arial" w:cs="Arial"/>
          <w:b/>
          <w:color w:val="FF0000"/>
        </w:rPr>
      </w:pPr>
    </w:p>
    <w:p w14:paraId="1A55F204" w14:textId="77777777" w:rsidR="00D227F6" w:rsidRPr="005F2CC0" w:rsidRDefault="003D5F99" w:rsidP="001A1693">
      <w:pPr>
        <w:autoSpaceDE w:val="0"/>
        <w:autoSpaceDN w:val="0"/>
        <w:adjustRightInd w:val="0"/>
        <w:spacing w:after="0" w:line="240" w:lineRule="auto"/>
        <w:jc w:val="both"/>
        <w:rPr>
          <w:rFonts w:ascii="Arial" w:eastAsia="Calibri" w:hAnsi="Arial" w:cs="Arial"/>
        </w:rPr>
      </w:pPr>
      <w:r>
        <w:rPr>
          <w:rFonts w:ascii="Arial" w:eastAsia="Calibri" w:hAnsi="Arial" w:cs="Arial"/>
          <w:b/>
          <w:bCs/>
        </w:rPr>
        <w:t>ARTÍCULO 75.</w:t>
      </w:r>
      <w:r w:rsidRPr="005F2CC0">
        <w:rPr>
          <w:rFonts w:ascii="Arial" w:eastAsia="Calibri" w:hAnsi="Arial" w:cs="Arial"/>
          <w:b/>
          <w:bCs/>
        </w:rPr>
        <w:t xml:space="preserve"> </w:t>
      </w:r>
      <w:r w:rsidR="00D227F6" w:rsidRPr="005F2CC0">
        <w:rPr>
          <w:rFonts w:ascii="Arial" w:eastAsia="Calibri" w:hAnsi="Arial" w:cs="Arial"/>
        </w:rPr>
        <w:t>El Órgano de Control Interno privilegiará la búsqueda de la correcta prestación del servicio público y con ello mejorar su calidad respecto a la defensa y promoción de los derechos humanos.</w:t>
      </w:r>
    </w:p>
    <w:p w14:paraId="6E32471C" w14:textId="77777777" w:rsidR="00D227F6" w:rsidRDefault="00D227F6" w:rsidP="001A1693">
      <w:pPr>
        <w:autoSpaceDE w:val="0"/>
        <w:autoSpaceDN w:val="0"/>
        <w:adjustRightInd w:val="0"/>
        <w:spacing w:after="0" w:line="240" w:lineRule="auto"/>
        <w:rPr>
          <w:rFonts w:ascii="Arial" w:eastAsia="Times New Roman" w:hAnsi="Arial" w:cs="Arial"/>
          <w:lang w:val="es-ES"/>
        </w:rPr>
      </w:pPr>
    </w:p>
    <w:p w14:paraId="19DEFE33" w14:textId="77777777" w:rsidR="005F2CC0" w:rsidRPr="005F2CC0" w:rsidRDefault="005F2CC0" w:rsidP="001A1693">
      <w:pPr>
        <w:autoSpaceDE w:val="0"/>
        <w:autoSpaceDN w:val="0"/>
        <w:adjustRightInd w:val="0"/>
        <w:spacing w:after="0" w:line="240" w:lineRule="auto"/>
        <w:rPr>
          <w:rFonts w:ascii="Arial" w:eastAsia="Times New Roman" w:hAnsi="Arial" w:cs="Arial"/>
          <w:lang w:val="es-ES"/>
        </w:rPr>
      </w:pPr>
    </w:p>
    <w:p w14:paraId="1ACABC47"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CAPÍTULO SÉPTIMO</w:t>
      </w:r>
    </w:p>
    <w:p w14:paraId="6EA5A9C9"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 xml:space="preserve">DIRECCIÓN DE DIFUSIÓN Y CAPACITACIÓN </w:t>
      </w:r>
    </w:p>
    <w:p w14:paraId="646F747C"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DE LOS DERECHOS HUMANOS</w:t>
      </w:r>
    </w:p>
    <w:p w14:paraId="22D4AB9D" w14:textId="77777777" w:rsidR="00D227F6" w:rsidRPr="005F2CC0" w:rsidRDefault="00D227F6" w:rsidP="001A1693">
      <w:pPr>
        <w:autoSpaceDE w:val="0"/>
        <w:autoSpaceDN w:val="0"/>
        <w:adjustRightInd w:val="0"/>
        <w:spacing w:after="0" w:line="240" w:lineRule="auto"/>
        <w:rPr>
          <w:rFonts w:ascii="Arial" w:eastAsia="Times New Roman" w:hAnsi="Arial" w:cs="Arial"/>
          <w:lang w:val="es-ES"/>
        </w:rPr>
      </w:pPr>
    </w:p>
    <w:p w14:paraId="53C87575"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76.</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Para el cumplimiento de sus fines la Comisión contará con una Dirección de Difusión y Capacitación de los Derechos Humanos y tendrá las siguientes facultades y obligaciones: </w:t>
      </w:r>
    </w:p>
    <w:p w14:paraId="4C4EF806"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C8DD4F3" w14:textId="77777777" w:rsidR="00D227F6" w:rsidRPr="005F2CC0" w:rsidRDefault="00D227F6" w:rsidP="001A1693">
      <w:pPr>
        <w:numPr>
          <w:ilvl w:val="0"/>
          <w:numId w:val="17"/>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Difundir, promocionar y capacitar a la población en materia de derechos humanos. </w:t>
      </w:r>
    </w:p>
    <w:p w14:paraId="382F2ECB"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522E449" w14:textId="77777777" w:rsidR="00D227F6" w:rsidRPr="005F2CC0" w:rsidRDefault="00D227F6" w:rsidP="001A1693">
      <w:pPr>
        <w:numPr>
          <w:ilvl w:val="0"/>
          <w:numId w:val="17"/>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Elaborar programas tendientes a la culturización de los derechos. </w:t>
      </w:r>
    </w:p>
    <w:p w14:paraId="269C836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D692FA6" w14:textId="77777777" w:rsidR="00D227F6" w:rsidRPr="005F2CC0" w:rsidRDefault="00D227F6" w:rsidP="001A1693">
      <w:pPr>
        <w:numPr>
          <w:ilvl w:val="0"/>
          <w:numId w:val="17"/>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Apoyar a la Presidencia en las actividades emanadas de convenios y atención a diversos peticionarios, dirigidos al fortalecimiento del contenido básico en materia de derechos humanos educativos, incluyendo los grupos vulnerables en el Estado; </w:t>
      </w:r>
    </w:p>
    <w:p w14:paraId="2755E67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5776A67" w14:textId="77777777" w:rsidR="00D227F6" w:rsidRPr="005F2CC0" w:rsidRDefault="00D227F6" w:rsidP="001A1693">
      <w:pPr>
        <w:numPr>
          <w:ilvl w:val="0"/>
          <w:numId w:val="17"/>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Proponer a los órganos de procuración de justicia y seguridad pública estatal o municipal, programas de capacitación en materia de derechos humanos, tendientes a su conocimiento y práctica; </w:t>
      </w:r>
    </w:p>
    <w:p w14:paraId="7139BEF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F6009DB" w14:textId="77777777" w:rsidR="00D227F6" w:rsidRPr="005F2CC0" w:rsidRDefault="00D227F6" w:rsidP="001A1693">
      <w:pPr>
        <w:numPr>
          <w:ilvl w:val="0"/>
          <w:numId w:val="17"/>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Solicitar la colaboración técnica y administrativa de autoridades, dependencias e instituciones a las que se dirijan los programas de capacitación. </w:t>
      </w:r>
    </w:p>
    <w:p w14:paraId="326707C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5A22261" w14:textId="77777777" w:rsidR="00D227F6" w:rsidRPr="005F2CC0" w:rsidRDefault="00D227F6" w:rsidP="001A1693">
      <w:pPr>
        <w:numPr>
          <w:ilvl w:val="0"/>
          <w:numId w:val="17"/>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Elaborar material para la difusión y capacitación de derechos humanos y de actividades o funciones de la Comisión.</w:t>
      </w:r>
    </w:p>
    <w:p w14:paraId="280DA8D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F135CDB" w14:textId="77777777" w:rsidR="00D227F6" w:rsidRPr="005F2CC0" w:rsidRDefault="00D227F6" w:rsidP="001A1693">
      <w:pPr>
        <w:numPr>
          <w:ilvl w:val="0"/>
          <w:numId w:val="17"/>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Las demás que señale 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y el Reglamento.</w:t>
      </w:r>
    </w:p>
    <w:p w14:paraId="14DE171A" w14:textId="77777777" w:rsidR="00D227F6" w:rsidRPr="005F2CC0" w:rsidRDefault="00D227F6" w:rsidP="001A1693">
      <w:pPr>
        <w:autoSpaceDE w:val="0"/>
        <w:autoSpaceDN w:val="0"/>
        <w:adjustRightInd w:val="0"/>
        <w:spacing w:after="0" w:line="240" w:lineRule="auto"/>
        <w:rPr>
          <w:rFonts w:ascii="Arial" w:eastAsia="Times New Roman" w:hAnsi="Arial" w:cs="Arial"/>
          <w:lang w:val="es-ES"/>
        </w:rPr>
      </w:pPr>
    </w:p>
    <w:p w14:paraId="2728F63F" w14:textId="77777777" w:rsidR="00D227F6" w:rsidRPr="005F2CC0" w:rsidRDefault="003D5F99"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77.</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 Comisión en términos de las leyes respectivas, podrá solicitar el acceso a los medios de comunicación, para la divulgación de sus funciones y actividades. </w:t>
      </w:r>
    </w:p>
    <w:p w14:paraId="697B9265" w14:textId="77777777" w:rsidR="00D227F6" w:rsidRDefault="00D227F6" w:rsidP="001A1693">
      <w:pPr>
        <w:autoSpaceDE w:val="0"/>
        <w:autoSpaceDN w:val="0"/>
        <w:adjustRightInd w:val="0"/>
        <w:spacing w:after="0" w:line="240" w:lineRule="auto"/>
        <w:rPr>
          <w:rFonts w:ascii="Arial" w:eastAsia="Times New Roman" w:hAnsi="Arial" w:cs="Arial"/>
          <w:b/>
          <w:lang w:val="es-ES"/>
        </w:rPr>
      </w:pPr>
    </w:p>
    <w:p w14:paraId="44AC1FC8" w14:textId="77777777" w:rsidR="005F2CC0" w:rsidRPr="005F2CC0" w:rsidRDefault="005F2CC0" w:rsidP="001A1693">
      <w:pPr>
        <w:autoSpaceDE w:val="0"/>
        <w:autoSpaceDN w:val="0"/>
        <w:adjustRightInd w:val="0"/>
        <w:spacing w:after="0" w:line="240" w:lineRule="auto"/>
        <w:rPr>
          <w:rFonts w:ascii="Arial" w:eastAsia="Times New Roman" w:hAnsi="Arial" w:cs="Arial"/>
          <w:b/>
          <w:lang w:val="es-ES"/>
        </w:rPr>
      </w:pPr>
    </w:p>
    <w:p w14:paraId="1A4C157F"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CAPÍTULO OCTAVO</w:t>
      </w:r>
    </w:p>
    <w:p w14:paraId="73E17ACE"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DIRECCIÓN DE SEGUIMIENTO DE RECOMENDACIONES</w:t>
      </w:r>
    </w:p>
    <w:p w14:paraId="2C31309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621DF27" w14:textId="77777777" w:rsidR="00D227F6" w:rsidRPr="005F2CC0" w:rsidRDefault="0058091C"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b/>
          <w:lang w:val="es-ES"/>
        </w:rPr>
        <w:t>ART</w:t>
      </w:r>
      <w:r>
        <w:rPr>
          <w:rFonts w:ascii="Arial" w:eastAsia="Times New Roman" w:hAnsi="Arial" w:cs="Arial"/>
          <w:b/>
          <w:lang w:val="es-ES"/>
        </w:rPr>
        <w:t>ÍCULO 78.</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Para el cumplimiento de sus fines la Comisión contará con una Dirección de Seguimiento de Recomendaciones, la cual tendrá las siguientes facultades y obligaciones: </w:t>
      </w:r>
    </w:p>
    <w:p w14:paraId="0C7AD441"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F2D8978" w14:textId="77777777" w:rsidR="00D227F6" w:rsidRPr="005F2CC0" w:rsidRDefault="00D227F6" w:rsidP="001A1693">
      <w:pPr>
        <w:numPr>
          <w:ilvl w:val="0"/>
          <w:numId w:val="1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Computar y vigilar los términos otorgados en las Recomendaciones para su aceptación o no, así como su cumplimiento o incumplimiento;</w:t>
      </w:r>
    </w:p>
    <w:p w14:paraId="70FFA1D9"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9F0F932" w14:textId="77777777" w:rsidR="00D227F6" w:rsidRPr="005F2CC0" w:rsidRDefault="00D227F6" w:rsidP="001A1693">
      <w:pPr>
        <w:numPr>
          <w:ilvl w:val="0"/>
          <w:numId w:val="1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Realizar el seguimiento de la Recomendación con los servidores públicos a los que se dirige, para determinar su aceptación o no;</w:t>
      </w:r>
    </w:p>
    <w:p w14:paraId="4C94B44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FD4DBB6" w14:textId="77777777" w:rsidR="00D227F6" w:rsidRPr="005F2CC0" w:rsidRDefault="00D227F6" w:rsidP="001A1693">
      <w:pPr>
        <w:numPr>
          <w:ilvl w:val="0"/>
          <w:numId w:val="1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Tener comunicación por cualquier medio con los servidores públicos para solicitar información respecto del seguimiento de la Recomendación;</w:t>
      </w:r>
    </w:p>
    <w:p w14:paraId="23FDBFB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8B1A1C8" w14:textId="77777777" w:rsidR="00D227F6" w:rsidRPr="005F2CC0" w:rsidRDefault="00D227F6" w:rsidP="001A1693">
      <w:pPr>
        <w:numPr>
          <w:ilvl w:val="0"/>
          <w:numId w:val="1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Vigilar el cumplimiento total o parcial de las Recomendaciones de la Comisión;</w:t>
      </w:r>
    </w:p>
    <w:p w14:paraId="3198539E"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BCCA5B2" w14:textId="77777777" w:rsidR="00D227F6" w:rsidRPr="005F2CC0" w:rsidRDefault="00D227F6" w:rsidP="001A1693">
      <w:pPr>
        <w:numPr>
          <w:ilvl w:val="0"/>
          <w:numId w:val="1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lastRenderedPageBreak/>
        <w:t xml:space="preserve">Informar al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los casos de no aceptación o incumplimiento total o parcial de las Recomendaciones por parte de los servidores públicos, a fin de que éste lo haga del conocimiento del Congreso del Estado y se agote el procedimiento establecido en la Ley;</w:t>
      </w:r>
    </w:p>
    <w:p w14:paraId="34FD7A9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B543C3B" w14:textId="77777777" w:rsidR="00D227F6" w:rsidRPr="005F2CC0" w:rsidRDefault="00D227F6" w:rsidP="001A1693">
      <w:pPr>
        <w:numPr>
          <w:ilvl w:val="0"/>
          <w:numId w:val="1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Presentar al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un informe mensual del seguimiento de Recomendaciones, y</w:t>
      </w:r>
    </w:p>
    <w:p w14:paraId="699793A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7093194" w14:textId="77777777" w:rsidR="00D227F6" w:rsidRPr="005F2CC0" w:rsidRDefault="00D227F6" w:rsidP="001A1693">
      <w:pPr>
        <w:numPr>
          <w:ilvl w:val="0"/>
          <w:numId w:val="18"/>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Las demás que señale 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y el Reglamento.</w:t>
      </w:r>
    </w:p>
    <w:p w14:paraId="36C003E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F61DE86" w14:textId="77777777" w:rsidR="00D227F6" w:rsidRPr="005F2CC0" w:rsidRDefault="0058091C"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79.</w:t>
      </w:r>
      <w:r w:rsidRPr="005F2CC0">
        <w:rPr>
          <w:rFonts w:ascii="Arial" w:eastAsia="Times New Roman" w:hAnsi="Arial" w:cs="Arial"/>
          <w:b/>
          <w:lang w:val="es-ES"/>
        </w:rPr>
        <w:t xml:space="preserve"> </w:t>
      </w:r>
      <w:r w:rsidR="00D227F6" w:rsidRPr="005F2CC0">
        <w:rPr>
          <w:rFonts w:ascii="Arial" w:eastAsia="Times New Roman" w:hAnsi="Arial" w:cs="Arial"/>
          <w:lang w:val="es-ES"/>
        </w:rPr>
        <w:t>De todas las actuaciones que se realicen durante el seguimiento de las Recomendaciones emitidas por la Comisión, se deberá dejar constancia por escrito.</w:t>
      </w:r>
    </w:p>
    <w:p w14:paraId="68A2AA52" w14:textId="186CB831" w:rsidR="00D227F6" w:rsidRDefault="00D227F6" w:rsidP="001A1693">
      <w:pPr>
        <w:autoSpaceDE w:val="0"/>
        <w:autoSpaceDN w:val="0"/>
        <w:adjustRightInd w:val="0"/>
        <w:spacing w:after="0" w:line="240" w:lineRule="auto"/>
        <w:jc w:val="both"/>
        <w:rPr>
          <w:rFonts w:ascii="Arial" w:eastAsia="Times New Roman" w:hAnsi="Arial" w:cs="Arial"/>
          <w:lang w:val="es-ES"/>
        </w:rPr>
      </w:pPr>
    </w:p>
    <w:p w14:paraId="1DE2F184" w14:textId="265813E5" w:rsidR="009E570C" w:rsidRDefault="009E570C" w:rsidP="001A1693">
      <w:pPr>
        <w:autoSpaceDE w:val="0"/>
        <w:autoSpaceDN w:val="0"/>
        <w:adjustRightInd w:val="0"/>
        <w:spacing w:after="0" w:line="240" w:lineRule="auto"/>
        <w:jc w:val="both"/>
        <w:rPr>
          <w:rFonts w:ascii="Arial" w:eastAsia="Times New Roman" w:hAnsi="Arial" w:cs="Arial"/>
          <w:lang w:val="es-ES"/>
        </w:rPr>
      </w:pPr>
    </w:p>
    <w:p w14:paraId="1C0001D9" w14:textId="77777777" w:rsidR="009E570C" w:rsidRDefault="009E570C" w:rsidP="001A1693">
      <w:pPr>
        <w:autoSpaceDE w:val="0"/>
        <w:autoSpaceDN w:val="0"/>
        <w:adjustRightInd w:val="0"/>
        <w:spacing w:after="0" w:line="240" w:lineRule="auto"/>
        <w:jc w:val="both"/>
        <w:rPr>
          <w:rFonts w:ascii="Arial" w:eastAsia="Times New Roman" w:hAnsi="Arial" w:cs="Arial"/>
          <w:lang w:val="es-ES"/>
        </w:rPr>
      </w:pPr>
    </w:p>
    <w:p w14:paraId="436CFE81" w14:textId="77777777" w:rsidR="005F2CC0" w:rsidRPr="005F2CC0" w:rsidRDefault="005F2CC0" w:rsidP="001A1693">
      <w:pPr>
        <w:autoSpaceDE w:val="0"/>
        <w:autoSpaceDN w:val="0"/>
        <w:adjustRightInd w:val="0"/>
        <w:spacing w:after="0" w:line="240" w:lineRule="auto"/>
        <w:jc w:val="both"/>
        <w:rPr>
          <w:rFonts w:ascii="Arial" w:eastAsia="Times New Roman" w:hAnsi="Arial" w:cs="Arial"/>
          <w:lang w:val="es-ES"/>
        </w:rPr>
      </w:pPr>
    </w:p>
    <w:p w14:paraId="476C7839"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CAPÍTULO NOVENO</w:t>
      </w:r>
    </w:p>
    <w:p w14:paraId="274D08FC"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DIRECCIÓN DE ORIENTACIONES JURÍDICAS</w:t>
      </w:r>
    </w:p>
    <w:p w14:paraId="515E8310"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p>
    <w:p w14:paraId="31D6DCA6" w14:textId="77777777" w:rsidR="00D227F6" w:rsidRPr="005F2CC0" w:rsidRDefault="0058091C"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80.</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Para el cumplimiento de sus fines la Comisión contará con una Dirección de Orientaciones Jurídicas que tendrá las siguientes facultades y obligaciones: </w:t>
      </w:r>
    </w:p>
    <w:p w14:paraId="1ADB8BFF"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396783F" w14:textId="77777777" w:rsidR="00D227F6" w:rsidRPr="005F2CC0" w:rsidRDefault="00D227F6" w:rsidP="001A1693">
      <w:pPr>
        <w:numPr>
          <w:ilvl w:val="0"/>
          <w:numId w:val="19"/>
        </w:numPr>
        <w:autoSpaceDE w:val="0"/>
        <w:autoSpaceDN w:val="0"/>
        <w:adjustRightInd w:val="0"/>
        <w:spacing w:after="0" w:line="240" w:lineRule="auto"/>
        <w:ind w:left="714" w:hanging="357"/>
        <w:jc w:val="both"/>
        <w:rPr>
          <w:rFonts w:ascii="Arial" w:eastAsia="Times New Roman" w:hAnsi="Arial" w:cs="Arial"/>
          <w:lang w:val="es-ES"/>
        </w:rPr>
      </w:pPr>
      <w:r w:rsidRPr="005F2CC0">
        <w:rPr>
          <w:rFonts w:ascii="Arial" w:eastAsia="Times New Roman" w:hAnsi="Arial" w:cs="Arial"/>
          <w:lang w:val="es-ES"/>
        </w:rPr>
        <w:t>Proporcionar asesoría u orientación jurídica a quienes lo soliciten;</w:t>
      </w:r>
    </w:p>
    <w:p w14:paraId="6E8FF515" w14:textId="77777777" w:rsidR="00D227F6" w:rsidRPr="005F2CC0" w:rsidRDefault="00D227F6" w:rsidP="001A1693">
      <w:pPr>
        <w:autoSpaceDE w:val="0"/>
        <w:autoSpaceDN w:val="0"/>
        <w:adjustRightInd w:val="0"/>
        <w:spacing w:after="0" w:line="240" w:lineRule="auto"/>
        <w:ind w:left="714"/>
        <w:jc w:val="both"/>
        <w:rPr>
          <w:rFonts w:ascii="Arial" w:eastAsia="Times New Roman" w:hAnsi="Arial" w:cs="Arial"/>
          <w:lang w:val="es-ES"/>
        </w:rPr>
      </w:pPr>
    </w:p>
    <w:p w14:paraId="23BA0B8F" w14:textId="77777777" w:rsidR="00D227F6" w:rsidRPr="005F2CC0" w:rsidRDefault="00D227F6" w:rsidP="001A1693">
      <w:pPr>
        <w:numPr>
          <w:ilvl w:val="0"/>
          <w:numId w:val="19"/>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Coordinarse con autoridades estatales y municipales para la solicitud de servicios y trámite de procedimientos;</w:t>
      </w:r>
    </w:p>
    <w:p w14:paraId="335A3A34"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27779AC9" w14:textId="77777777" w:rsidR="00D227F6" w:rsidRPr="005F2CC0" w:rsidRDefault="00D227F6" w:rsidP="001A1693">
      <w:pPr>
        <w:numPr>
          <w:ilvl w:val="0"/>
          <w:numId w:val="19"/>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Recibir denuncias y declaraciones de hechos, remitiéndolas de inmediato a la autoridad competente;</w:t>
      </w:r>
    </w:p>
    <w:p w14:paraId="3279C5D8"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04A7CB7C" w14:textId="77777777" w:rsidR="00D227F6" w:rsidRPr="005F2CC0" w:rsidRDefault="00D227F6" w:rsidP="001A1693">
      <w:pPr>
        <w:numPr>
          <w:ilvl w:val="0"/>
          <w:numId w:val="19"/>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Hacer del conocimiento del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la narración de hechos que realicen los solicitantes y que constituyan la comisión de un hecho que la ley establezca como delito, para que el titular de la Comisión realice la denuncia ante las autoridades competentes cuando así proceda;</w:t>
      </w:r>
    </w:p>
    <w:p w14:paraId="3436099F"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181BEDBC" w14:textId="77777777" w:rsidR="00D227F6" w:rsidRPr="005F2CC0" w:rsidRDefault="00D227F6" w:rsidP="001A1693">
      <w:pPr>
        <w:numPr>
          <w:ilvl w:val="0"/>
          <w:numId w:val="19"/>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 xml:space="preserve">Informar al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cuando de la narración de hechos se presuma violación grave de derechos humanos, a fin de que se inicie el procedimiento de queja de manera oficiosa;</w:t>
      </w:r>
    </w:p>
    <w:p w14:paraId="027BF80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8E6D6E5" w14:textId="77777777" w:rsidR="00D227F6" w:rsidRPr="005F2CC0" w:rsidRDefault="00D227F6" w:rsidP="001A1693">
      <w:pPr>
        <w:numPr>
          <w:ilvl w:val="0"/>
          <w:numId w:val="19"/>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t>Solicitar a la autoridad competente, se tomen las medidas necesarias para salvaguardar los derechos humanos si el caso lo requiere, atendiendo a la materia y procedimiento establecido en la ley respectiva.; y</w:t>
      </w:r>
    </w:p>
    <w:p w14:paraId="7ACEEB6D"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6F2ABC71" w14:textId="77777777" w:rsidR="00D227F6" w:rsidRPr="005F2CC0" w:rsidRDefault="00D227F6" w:rsidP="001A1693">
      <w:pPr>
        <w:numPr>
          <w:ilvl w:val="0"/>
          <w:numId w:val="19"/>
        </w:num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lang w:val="es-ES"/>
        </w:rPr>
        <w:lastRenderedPageBreak/>
        <w:t xml:space="preserve">Las demás que señale el </w:t>
      </w:r>
      <w:proofErr w:type="gramStart"/>
      <w:r w:rsidRPr="005F2CC0">
        <w:rPr>
          <w:rFonts w:ascii="Arial" w:eastAsia="Times New Roman" w:hAnsi="Arial" w:cs="Arial"/>
          <w:lang w:val="es-ES"/>
        </w:rPr>
        <w:t>Presidente</w:t>
      </w:r>
      <w:proofErr w:type="gramEnd"/>
      <w:r w:rsidRPr="005F2CC0">
        <w:rPr>
          <w:rFonts w:ascii="Arial" w:eastAsia="Times New Roman" w:hAnsi="Arial" w:cs="Arial"/>
          <w:lang w:val="es-ES"/>
        </w:rPr>
        <w:t xml:space="preserve"> de la Comisión y el Reglamento.</w:t>
      </w:r>
    </w:p>
    <w:p w14:paraId="558C2107"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7BDBEB9F" w14:textId="77777777" w:rsidR="00D227F6" w:rsidRPr="005F2CC0" w:rsidRDefault="0058091C"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81.</w:t>
      </w:r>
      <w:r w:rsidRPr="005F2CC0">
        <w:rPr>
          <w:rFonts w:ascii="Arial" w:eastAsia="Times New Roman" w:hAnsi="Arial" w:cs="Arial"/>
          <w:b/>
          <w:lang w:val="es-ES"/>
        </w:rPr>
        <w:t xml:space="preserve"> </w:t>
      </w:r>
      <w:r w:rsidR="00D227F6" w:rsidRPr="005F2CC0">
        <w:rPr>
          <w:rFonts w:ascii="Arial" w:eastAsia="Times New Roman" w:hAnsi="Arial" w:cs="Arial"/>
          <w:lang w:val="es-ES"/>
        </w:rPr>
        <w:t>De todas las actuaciones que se realicen durante la asesoría u orientación jurídica, se deberá dejar constancia por escrito en el expediente respectivo.</w:t>
      </w:r>
    </w:p>
    <w:p w14:paraId="3EEB2A0C" w14:textId="77777777" w:rsidR="00D227F6" w:rsidRDefault="00D227F6" w:rsidP="001A1693">
      <w:pPr>
        <w:autoSpaceDE w:val="0"/>
        <w:autoSpaceDN w:val="0"/>
        <w:adjustRightInd w:val="0"/>
        <w:spacing w:after="0" w:line="240" w:lineRule="auto"/>
        <w:jc w:val="both"/>
        <w:rPr>
          <w:rFonts w:ascii="Arial" w:eastAsia="Times New Roman" w:hAnsi="Arial" w:cs="Arial"/>
          <w:lang w:val="es-ES"/>
        </w:rPr>
      </w:pPr>
    </w:p>
    <w:p w14:paraId="5EB8EECA" w14:textId="77777777" w:rsidR="005F2CC0" w:rsidRPr="005F2CC0" w:rsidRDefault="005F2CC0" w:rsidP="001A1693">
      <w:pPr>
        <w:autoSpaceDE w:val="0"/>
        <w:autoSpaceDN w:val="0"/>
        <w:adjustRightInd w:val="0"/>
        <w:spacing w:after="0" w:line="240" w:lineRule="auto"/>
        <w:jc w:val="both"/>
        <w:rPr>
          <w:rFonts w:ascii="Arial" w:eastAsia="Times New Roman" w:hAnsi="Arial" w:cs="Arial"/>
          <w:lang w:val="es-ES"/>
        </w:rPr>
      </w:pPr>
    </w:p>
    <w:p w14:paraId="77ADB2D1"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TITULO IV</w:t>
      </w:r>
    </w:p>
    <w:p w14:paraId="5DB1EA4B"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RÉGIMEN LABORAL</w:t>
      </w:r>
    </w:p>
    <w:p w14:paraId="0D762E85" w14:textId="77777777" w:rsidR="005F2CC0" w:rsidRDefault="005F2CC0" w:rsidP="001A1693">
      <w:pPr>
        <w:autoSpaceDE w:val="0"/>
        <w:autoSpaceDN w:val="0"/>
        <w:adjustRightInd w:val="0"/>
        <w:spacing w:after="0" w:line="240" w:lineRule="auto"/>
        <w:jc w:val="center"/>
        <w:rPr>
          <w:rFonts w:ascii="Arial" w:eastAsia="Times New Roman" w:hAnsi="Arial" w:cs="Arial"/>
          <w:b/>
          <w:lang w:val="es-ES"/>
        </w:rPr>
      </w:pPr>
    </w:p>
    <w:p w14:paraId="09E34DAE"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CAPÍTULO PRIMERO</w:t>
      </w:r>
    </w:p>
    <w:p w14:paraId="7027C9E0" w14:textId="77777777" w:rsidR="00D227F6" w:rsidRPr="005F2CC0" w:rsidRDefault="00D227F6" w:rsidP="001A1693">
      <w:pPr>
        <w:autoSpaceDE w:val="0"/>
        <w:autoSpaceDN w:val="0"/>
        <w:adjustRightInd w:val="0"/>
        <w:spacing w:after="0" w:line="240" w:lineRule="auto"/>
        <w:jc w:val="center"/>
        <w:rPr>
          <w:rFonts w:ascii="Arial" w:eastAsia="Times New Roman" w:hAnsi="Arial" w:cs="Arial"/>
          <w:b/>
          <w:lang w:val="es-ES"/>
        </w:rPr>
      </w:pPr>
      <w:r w:rsidRPr="005F2CC0">
        <w:rPr>
          <w:rFonts w:ascii="Arial" w:eastAsia="Times New Roman" w:hAnsi="Arial" w:cs="Arial"/>
          <w:b/>
          <w:lang w:val="es-ES"/>
        </w:rPr>
        <w:t>CONDICIONES DE TRABAJO</w:t>
      </w:r>
    </w:p>
    <w:p w14:paraId="41788305"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47473F57" w14:textId="77777777" w:rsidR="00D227F6" w:rsidRPr="005F2CC0" w:rsidRDefault="0058091C"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82.</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Las funciones del </w:t>
      </w:r>
      <w:proofErr w:type="gramStart"/>
      <w:r w:rsidR="00D227F6" w:rsidRPr="005F2CC0">
        <w:rPr>
          <w:rFonts w:ascii="Arial" w:eastAsia="Times New Roman" w:hAnsi="Arial" w:cs="Arial"/>
          <w:lang w:val="es-ES"/>
        </w:rPr>
        <w:t>Presidente</w:t>
      </w:r>
      <w:proofErr w:type="gramEnd"/>
      <w:r w:rsidR="00D227F6" w:rsidRPr="005F2CC0">
        <w:rPr>
          <w:rFonts w:ascii="Arial" w:eastAsia="Times New Roman" w:hAnsi="Arial" w:cs="Arial"/>
          <w:lang w:val="es-ES"/>
        </w:rPr>
        <w:t xml:space="preserve"> y demás integrantes de la Comisión, son incompatibles con cualquier empleo, cargo o comisión en organismos públicos o privados, o con el desempeño de su profesión, exceptuando las actividades académicas. Tampoco podrá ser directivo de partido político alguno, ni inmediatamente antes de su designación.</w:t>
      </w:r>
    </w:p>
    <w:p w14:paraId="1355D55C"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EE6DB59" w14:textId="77777777" w:rsidR="00D227F6" w:rsidRPr="005F2CC0" w:rsidRDefault="0058091C" w:rsidP="001A1693">
      <w:pPr>
        <w:autoSpaceDE w:val="0"/>
        <w:autoSpaceDN w:val="0"/>
        <w:adjustRightInd w:val="0"/>
        <w:spacing w:after="0" w:line="240" w:lineRule="auto"/>
        <w:jc w:val="both"/>
        <w:rPr>
          <w:rFonts w:ascii="Arial" w:eastAsia="Times New Roman" w:hAnsi="Arial" w:cs="Arial"/>
          <w:lang w:val="es-ES"/>
        </w:rPr>
      </w:pPr>
      <w:r w:rsidRPr="005F2CC0">
        <w:rPr>
          <w:rFonts w:ascii="Arial" w:eastAsia="Times New Roman" w:hAnsi="Arial" w:cs="Arial"/>
          <w:b/>
          <w:lang w:val="es-ES"/>
        </w:rPr>
        <w:t>ARTÍCULO 83</w:t>
      </w:r>
      <w:r>
        <w:rPr>
          <w:rFonts w:ascii="Arial" w:eastAsia="Times New Roman" w:hAnsi="Arial" w:cs="Arial"/>
          <w:lang w:val="es-ES"/>
        </w:rPr>
        <w:t>.</w:t>
      </w:r>
      <w:r w:rsidRPr="005F2CC0">
        <w:rPr>
          <w:rFonts w:ascii="Arial" w:eastAsia="Times New Roman" w:hAnsi="Arial" w:cs="Arial"/>
          <w:lang w:val="es-ES"/>
        </w:rPr>
        <w:t xml:space="preserve"> </w:t>
      </w:r>
      <w:r w:rsidR="00D227F6" w:rsidRPr="005F2CC0">
        <w:rPr>
          <w:rFonts w:ascii="Arial" w:eastAsia="Times New Roman" w:hAnsi="Arial" w:cs="Arial"/>
          <w:lang w:val="es-ES"/>
        </w:rPr>
        <w:t xml:space="preserve">Las retribuciones que reciban el </w:t>
      </w:r>
      <w:proofErr w:type="gramStart"/>
      <w:r w:rsidR="00D227F6" w:rsidRPr="005F2CC0">
        <w:rPr>
          <w:rFonts w:ascii="Arial" w:eastAsia="Times New Roman" w:hAnsi="Arial" w:cs="Arial"/>
          <w:lang w:val="es-ES"/>
        </w:rPr>
        <w:t>Presidente</w:t>
      </w:r>
      <w:proofErr w:type="gramEnd"/>
      <w:r w:rsidR="00D227F6" w:rsidRPr="005F2CC0">
        <w:rPr>
          <w:rFonts w:ascii="Arial" w:eastAsia="Times New Roman" w:hAnsi="Arial" w:cs="Arial"/>
          <w:lang w:val="es-ES"/>
        </w:rPr>
        <w:t xml:space="preserve"> de la Comisión, los Titulares y las Dependencias de la Comisión, o el Órgano de Control Interno o demás servidores públicos, serán determinados por las leyes correspondientes. </w:t>
      </w:r>
    </w:p>
    <w:p w14:paraId="5979D69F"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322B842E" w14:textId="77777777" w:rsidR="00D227F6" w:rsidRPr="005F2CC0" w:rsidRDefault="0058091C" w:rsidP="001A1693">
      <w:pPr>
        <w:autoSpaceDE w:val="0"/>
        <w:autoSpaceDN w:val="0"/>
        <w:adjustRightInd w:val="0"/>
        <w:spacing w:after="0" w:line="240" w:lineRule="auto"/>
        <w:jc w:val="both"/>
        <w:rPr>
          <w:rFonts w:ascii="Arial" w:eastAsia="Times New Roman" w:hAnsi="Arial" w:cs="Arial"/>
          <w:lang w:val="es-ES"/>
        </w:rPr>
      </w:pPr>
      <w:r>
        <w:rPr>
          <w:rFonts w:ascii="Arial" w:eastAsia="Times New Roman" w:hAnsi="Arial" w:cs="Arial"/>
          <w:b/>
          <w:lang w:val="es-ES"/>
        </w:rPr>
        <w:t>ARTÍCULO 84.</w:t>
      </w:r>
      <w:r w:rsidRPr="005F2CC0">
        <w:rPr>
          <w:rFonts w:ascii="Arial" w:eastAsia="Times New Roman" w:hAnsi="Arial" w:cs="Arial"/>
          <w:b/>
          <w:lang w:val="es-ES"/>
        </w:rPr>
        <w:t xml:space="preserve"> </w:t>
      </w:r>
      <w:r w:rsidR="00D227F6" w:rsidRPr="005F2CC0">
        <w:rPr>
          <w:rFonts w:ascii="Arial" w:eastAsia="Times New Roman" w:hAnsi="Arial" w:cs="Arial"/>
          <w:lang w:val="es-ES"/>
        </w:rPr>
        <w:t xml:space="preserve">Son empleados de confianza debido a la naturaleza de las funciones que desempeñan en la Comisión: el Secretario Ejecutivo, el Visitador General, el Secretario Administrativo, el titular del Órgano de Control Interno y el personal que determine el Reglamento. </w:t>
      </w:r>
    </w:p>
    <w:p w14:paraId="4A7A9A33" w14:textId="77777777" w:rsidR="00D227F6" w:rsidRPr="005F2CC0" w:rsidRDefault="00D227F6" w:rsidP="001A1693">
      <w:pPr>
        <w:autoSpaceDE w:val="0"/>
        <w:autoSpaceDN w:val="0"/>
        <w:adjustRightInd w:val="0"/>
        <w:spacing w:after="0" w:line="240" w:lineRule="auto"/>
        <w:jc w:val="both"/>
        <w:rPr>
          <w:rFonts w:ascii="Arial" w:eastAsia="Times New Roman" w:hAnsi="Arial" w:cs="Arial"/>
          <w:lang w:val="es-ES"/>
        </w:rPr>
      </w:pPr>
    </w:p>
    <w:p w14:paraId="5C7A66ED" w14:textId="77777777" w:rsidR="00D227F6" w:rsidRPr="00C774BC" w:rsidRDefault="00D227F6" w:rsidP="001A1693">
      <w:pPr>
        <w:spacing w:after="0" w:line="240" w:lineRule="auto"/>
        <w:jc w:val="both"/>
        <w:rPr>
          <w:rFonts w:ascii="Arial" w:eastAsia="Calibri" w:hAnsi="Arial" w:cs="Arial"/>
          <w:snapToGrid w:val="0"/>
        </w:rPr>
      </w:pPr>
      <w:r w:rsidRPr="005F2CC0">
        <w:rPr>
          <w:rFonts w:ascii="Arial" w:eastAsia="Calibri" w:hAnsi="Arial" w:cs="Arial"/>
          <w:snapToGrid w:val="0"/>
        </w:rPr>
        <w:t xml:space="preserve">Dicho personal quedará incorporado al régimen del Instituto de Seguridad y Servicios Sociales </w:t>
      </w:r>
      <w:r w:rsidR="00C774BC">
        <w:rPr>
          <w:rFonts w:ascii="Arial" w:eastAsia="Calibri" w:hAnsi="Arial" w:cs="Arial"/>
          <w:snapToGrid w:val="0"/>
        </w:rPr>
        <w:t>de los Trabajadores del Estado.</w:t>
      </w:r>
    </w:p>
    <w:p w14:paraId="5ECB681D" w14:textId="77777777" w:rsidR="005F2CC0" w:rsidRPr="005F2CC0" w:rsidRDefault="005F2CC0" w:rsidP="001A1693">
      <w:pPr>
        <w:spacing w:after="0" w:line="240" w:lineRule="auto"/>
        <w:jc w:val="center"/>
        <w:rPr>
          <w:rFonts w:ascii="Arial" w:eastAsia="Calibri" w:hAnsi="Arial" w:cs="Arial"/>
          <w:b/>
          <w:snapToGrid w:val="0"/>
        </w:rPr>
      </w:pPr>
    </w:p>
    <w:p w14:paraId="3C660E75" w14:textId="77777777" w:rsidR="0058091C" w:rsidRDefault="0058091C" w:rsidP="001A1693">
      <w:pPr>
        <w:spacing w:after="0" w:line="240" w:lineRule="auto"/>
        <w:jc w:val="center"/>
        <w:rPr>
          <w:rFonts w:ascii="Arial" w:eastAsia="Calibri" w:hAnsi="Arial" w:cs="Arial"/>
          <w:b/>
          <w:snapToGrid w:val="0"/>
        </w:rPr>
      </w:pPr>
    </w:p>
    <w:p w14:paraId="324563E3" w14:textId="77777777" w:rsidR="00D227F6" w:rsidRPr="005F2CC0" w:rsidRDefault="00D227F6" w:rsidP="001A1693">
      <w:pPr>
        <w:spacing w:after="0" w:line="240" w:lineRule="auto"/>
        <w:jc w:val="center"/>
        <w:rPr>
          <w:rFonts w:ascii="Arial" w:eastAsia="Calibri" w:hAnsi="Arial" w:cs="Arial"/>
          <w:b/>
          <w:snapToGrid w:val="0"/>
        </w:rPr>
      </w:pPr>
      <w:r w:rsidRPr="005F2CC0">
        <w:rPr>
          <w:rFonts w:ascii="Arial" w:eastAsia="Calibri" w:hAnsi="Arial" w:cs="Arial"/>
          <w:b/>
          <w:snapToGrid w:val="0"/>
        </w:rPr>
        <w:t>CAPÍTULO SEGUNDO</w:t>
      </w:r>
    </w:p>
    <w:p w14:paraId="2B15DCF3" w14:textId="77777777" w:rsidR="00D227F6" w:rsidRPr="005F2CC0" w:rsidRDefault="00D227F6" w:rsidP="001A1693">
      <w:pPr>
        <w:spacing w:after="0" w:line="240" w:lineRule="auto"/>
        <w:jc w:val="center"/>
        <w:rPr>
          <w:rFonts w:ascii="Arial" w:eastAsia="Calibri" w:hAnsi="Arial" w:cs="Arial"/>
          <w:b/>
          <w:snapToGrid w:val="0"/>
        </w:rPr>
      </w:pPr>
      <w:r w:rsidRPr="005F2CC0">
        <w:rPr>
          <w:rFonts w:ascii="Arial" w:eastAsia="Calibri" w:hAnsi="Arial" w:cs="Arial"/>
          <w:b/>
          <w:snapToGrid w:val="0"/>
        </w:rPr>
        <w:t>SERVICIO PROFESIONAL EN DERECHOS HUMANOS</w:t>
      </w:r>
    </w:p>
    <w:p w14:paraId="00CA15D2" w14:textId="77777777" w:rsidR="00D227F6" w:rsidRPr="005F2CC0" w:rsidRDefault="00D227F6" w:rsidP="001A1693">
      <w:pPr>
        <w:spacing w:after="0" w:line="240" w:lineRule="auto"/>
        <w:jc w:val="center"/>
        <w:rPr>
          <w:rFonts w:ascii="Arial" w:eastAsia="Calibri" w:hAnsi="Arial" w:cs="Arial"/>
          <w:b/>
          <w:snapToGrid w:val="0"/>
        </w:rPr>
      </w:pPr>
    </w:p>
    <w:p w14:paraId="63B3CDF6" w14:textId="77777777" w:rsidR="00D227F6" w:rsidRPr="005F2CC0" w:rsidRDefault="0058091C" w:rsidP="001A1693">
      <w:pPr>
        <w:spacing w:after="0" w:line="240" w:lineRule="auto"/>
        <w:jc w:val="both"/>
        <w:rPr>
          <w:rFonts w:ascii="Arial" w:eastAsia="Calibri" w:hAnsi="Arial" w:cs="Arial"/>
        </w:rPr>
      </w:pPr>
      <w:r>
        <w:rPr>
          <w:rFonts w:ascii="Arial" w:eastAsia="Calibri" w:hAnsi="Arial" w:cs="Arial"/>
          <w:b/>
        </w:rPr>
        <w:t>ARTÍCULO 85.</w:t>
      </w:r>
      <w:r w:rsidRPr="005F2CC0">
        <w:rPr>
          <w:rFonts w:ascii="Arial" w:eastAsia="Calibri" w:hAnsi="Arial" w:cs="Arial"/>
          <w:b/>
        </w:rPr>
        <w:t xml:space="preserve"> </w:t>
      </w:r>
      <w:r w:rsidR="00D227F6" w:rsidRPr="005F2CC0">
        <w:rPr>
          <w:rFonts w:ascii="Arial" w:eastAsia="Calibri" w:hAnsi="Arial" w:cs="Arial"/>
        </w:rPr>
        <w:t>La Comisión tiene la obligación de instituir el Servicio Profesional en Derechos Humanos para sus trabajadores, a través de su Presidencia, misma que elaborará el Reglamento del Servicio Profesional en Derechos Humanos, que deberá ser aprobado por el Consejo.</w:t>
      </w:r>
    </w:p>
    <w:p w14:paraId="03F14AD0" w14:textId="77777777" w:rsidR="00D227F6" w:rsidRPr="005F2CC0" w:rsidRDefault="00D227F6" w:rsidP="001A1693">
      <w:pPr>
        <w:spacing w:after="0" w:line="240" w:lineRule="auto"/>
        <w:jc w:val="both"/>
        <w:rPr>
          <w:rFonts w:ascii="Arial" w:eastAsia="Calibri" w:hAnsi="Arial" w:cs="Arial"/>
        </w:rPr>
      </w:pPr>
    </w:p>
    <w:p w14:paraId="5ACFB07A" w14:textId="77777777" w:rsidR="00D227F6" w:rsidRPr="00C774BC" w:rsidRDefault="0058091C" w:rsidP="001A1693">
      <w:pPr>
        <w:spacing w:after="0" w:line="240" w:lineRule="auto"/>
        <w:jc w:val="both"/>
        <w:rPr>
          <w:rFonts w:ascii="Arial" w:eastAsia="Calibri" w:hAnsi="Arial" w:cs="Arial"/>
        </w:rPr>
      </w:pPr>
      <w:r>
        <w:rPr>
          <w:rFonts w:ascii="Arial" w:eastAsia="Calibri" w:hAnsi="Arial" w:cs="Arial"/>
          <w:b/>
        </w:rPr>
        <w:t>ARTÍCULO 86.</w:t>
      </w:r>
      <w:r w:rsidRPr="005F2CC0">
        <w:rPr>
          <w:rFonts w:ascii="Arial" w:eastAsia="Calibri" w:hAnsi="Arial" w:cs="Arial"/>
          <w:b/>
        </w:rPr>
        <w:t xml:space="preserve"> </w:t>
      </w:r>
      <w:r w:rsidR="00D227F6" w:rsidRPr="005F2CC0">
        <w:rPr>
          <w:rFonts w:ascii="Arial" w:eastAsia="Calibri" w:hAnsi="Arial" w:cs="Arial"/>
        </w:rPr>
        <w:t>En el Reglamento del Servicio Profesional de Derechos Humanos, se establecerá la planeación, selección, ingreso, capacitación y ascenso del personal, procurando en todo tiempo que los cargos sean ocupados a través de exámenes de oposición y aptitudes,</w:t>
      </w:r>
      <w:r w:rsidR="00C774BC">
        <w:rPr>
          <w:rFonts w:ascii="Arial" w:eastAsia="Calibri" w:hAnsi="Arial" w:cs="Arial"/>
        </w:rPr>
        <w:t xml:space="preserve"> según la naturaleza del mismo.</w:t>
      </w:r>
    </w:p>
    <w:p w14:paraId="6CB22AE2" w14:textId="77777777" w:rsidR="005F2CC0" w:rsidRPr="005F2CC0" w:rsidRDefault="005F2CC0" w:rsidP="001A1693">
      <w:pPr>
        <w:autoSpaceDE w:val="0"/>
        <w:autoSpaceDN w:val="0"/>
        <w:adjustRightInd w:val="0"/>
        <w:spacing w:after="0" w:line="240" w:lineRule="auto"/>
        <w:jc w:val="both"/>
        <w:rPr>
          <w:rFonts w:ascii="Arial" w:eastAsia="Times New Roman" w:hAnsi="Arial" w:cs="Arial"/>
          <w:lang w:val="es-ES"/>
        </w:rPr>
      </w:pPr>
    </w:p>
    <w:p w14:paraId="0A2415E4" w14:textId="77777777" w:rsidR="00D227F6" w:rsidRPr="009E570C" w:rsidRDefault="00D227F6" w:rsidP="001A1693">
      <w:pPr>
        <w:autoSpaceDE w:val="0"/>
        <w:autoSpaceDN w:val="0"/>
        <w:adjustRightInd w:val="0"/>
        <w:spacing w:after="0" w:line="240" w:lineRule="auto"/>
        <w:jc w:val="center"/>
        <w:rPr>
          <w:rFonts w:ascii="Arial" w:eastAsia="Times New Roman" w:hAnsi="Arial" w:cs="Arial"/>
          <w:b/>
          <w:sz w:val="20"/>
          <w:szCs w:val="20"/>
          <w:lang w:val="en-US"/>
        </w:rPr>
      </w:pPr>
      <w:r w:rsidRPr="009E570C">
        <w:rPr>
          <w:rFonts w:ascii="Arial" w:eastAsia="Times New Roman" w:hAnsi="Arial" w:cs="Arial"/>
          <w:b/>
          <w:sz w:val="20"/>
          <w:szCs w:val="20"/>
          <w:lang w:val="en-US"/>
        </w:rPr>
        <w:lastRenderedPageBreak/>
        <w:t>T R A N S I T O R I O S</w:t>
      </w:r>
    </w:p>
    <w:p w14:paraId="256893FC" w14:textId="77777777" w:rsidR="00D227F6" w:rsidRPr="009E570C" w:rsidRDefault="00D227F6" w:rsidP="001A1693">
      <w:pPr>
        <w:autoSpaceDE w:val="0"/>
        <w:autoSpaceDN w:val="0"/>
        <w:adjustRightInd w:val="0"/>
        <w:spacing w:after="0" w:line="240" w:lineRule="auto"/>
        <w:jc w:val="center"/>
        <w:rPr>
          <w:rFonts w:ascii="Arial" w:eastAsia="Times New Roman" w:hAnsi="Arial" w:cs="Arial"/>
          <w:b/>
          <w:sz w:val="20"/>
          <w:szCs w:val="20"/>
          <w:lang w:val="en-US"/>
        </w:rPr>
      </w:pPr>
    </w:p>
    <w:p w14:paraId="38020151"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r w:rsidRPr="009E570C">
        <w:rPr>
          <w:rFonts w:ascii="Arial" w:eastAsia="Times New Roman" w:hAnsi="Arial" w:cs="Arial"/>
          <w:b/>
          <w:sz w:val="20"/>
          <w:szCs w:val="20"/>
          <w:lang w:val="es-ES"/>
        </w:rPr>
        <w:t xml:space="preserve">ARTÍCULO </w:t>
      </w:r>
      <w:proofErr w:type="gramStart"/>
      <w:r w:rsidRPr="009E570C">
        <w:rPr>
          <w:rFonts w:ascii="Arial" w:eastAsia="Times New Roman" w:hAnsi="Arial" w:cs="Arial"/>
          <w:b/>
          <w:sz w:val="20"/>
          <w:szCs w:val="20"/>
          <w:lang w:val="es-ES"/>
        </w:rPr>
        <w:t>PRIMERO.-</w:t>
      </w:r>
      <w:proofErr w:type="gramEnd"/>
      <w:r w:rsidRPr="009E570C">
        <w:rPr>
          <w:rFonts w:ascii="Arial" w:eastAsia="Times New Roman" w:hAnsi="Arial" w:cs="Arial"/>
          <w:b/>
          <w:sz w:val="20"/>
          <w:szCs w:val="20"/>
          <w:lang w:val="es-ES"/>
        </w:rPr>
        <w:t xml:space="preserve"> </w:t>
      </w:r>
      <w:r w:rsidRPr="009E570C">
        <w:rPr>
          <w:rFonts w:ascii="Arial" w:eastAsia="Times New Roman" w:hAnsi="Arial" w:cs="Arial"/>
          <w:sz w:val="20"/>
          <w:szCs w:val="20"/>
          <w:lang w:val="es-ES"/>
        </w:rPr>
        <w:t>Se abroga la Ley Orgánica de la Comisión  Estatal de los Derechos Humanos, expedida mediante el Decreto 115, publicado en el Periódico Oficial número 50 de fecha 23 de Junio de 2011, así como sus reformas.</w:t>
      </w:r>
    </w:p>
    <w:p w14:paraId="3FF940F0"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p>
    <w:p w14:paraId="583D2016"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r w:rsidRPr="009E570C">
        <w:rPr>
          <w:rFonts w:ascii="Arial" w:eastAsia="Times New Roman" w:hAnsi="Arial" w:cs="Arial"/>
          <w:b/>
          <w:sz w:val="20"/>
          <w:szCs w:val="20"/>
          <w:lang w:val="es-ES"/>
        </w:rPr>
        <w:t xml:space="preserve">ARTICULO </w:t>
      </w:r>
      <w:proofErr w:type="gramStart"/>
      <w:r w:rsidRPr="009E570C">
        <w:rPr>
          <w:rFonts w:ascii="Arial" w:eastAsia="Times New Roman" w:hAnsi="Arial" w:cs="Arial"/>
          <w:b/>
          <w:sz w:val="20"/>
          <w:szCs w:val="20"/>
          <w:lang w:val="es-ES"/>
        </w:rPr>
        <w:t>SEGUNDO.-</w:t>
      </w:r>
      <w:proofErr w:type="gramEnd"/>
      <w:r w:rsidRPr="009E570C">
        <w:rPr>
          <w:rFonts w:ascii="Arial" w:eastAsia="Times New Roman" w:hAnsi="Arial" w:cs="Arial"/>
          <w:b/>
          <w:sz w:val="20"/>
          <w:szCs w:val="20"/>
          <w:lang w:val="es-ES"/>
        </w:rPr>
        <w:t xml:space="preserve"> </w:t>
      </w:r>
      <w:r w:rsidRPr="009E570C">
        <w:rPr>
          <w:rFonts w:ascii="Arial" w:eastAsia="Times New Roman" w:hAnsi="Arial" w:cs="Arial"/>
          <w:sz w:val="20"/>
          <w:szCs w:val="20"/>
          <w:lang w:val="es-ES"/>
        </w:rPr>
        <w:t>El Reglamento Interior de la Comisión Estatal de Derechos Humanos, será elaborado dentro de los tres meses siguientes a la entrada en vigor de este decreto ajustándolo al contenido de la presente Ley y deberá ser publicado en el Periódico Oficial del Gobierno del Estado, mientras tanto seguirá aplicándose el Reglamento Interior vigente.</w:t>
      </w:r>
    </w:p>
    <w:p w14:paraId="3C04D139"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p>
    <w:p w14:paraId="1FDB3A65"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r w:rsidRPr="009E570C">
        <w:rPr>
          <w:rFonts w:ascii="Arial" w:eastAsia="Times New Roman" w:hAnsi="Arial" w:cs="Arial"/>
          <w:b/>
          <w:sz w:val="20"/>
          <w:szCs w:val="20"/>
          <w:lang w:val="es-ES"/>
        </w:rPr>
        <w:t xml:space="preserve">ARTÍCULO </w:t>
      </w:r>
      <w:proofErr w:type="gramStart"/>
      <w:r w:rsidRPr="009E570C">
        <w:rPr>
          <w:rFonts w:ascii="Arial" w:eastAsia="Times New Roman" w:hAnsi="Arial" w:cs="Arial"/>
          <w:b/>
          <w:sz w:val="20"/>
          <w:szCs w:val="20"/>
          <w:lang w:val="es-ES"/>
        </w:rPr>
        <w:t>TERCERO.-</w:t>
      </w:r>
      <w:proofErr w:type="gramEnd"/>
      <w:r w:rsidRPr="009E570C">
        <w:rPr>
          <w:rFonts w:ascii="Arial" w:eastAsia="Times New Roman" w:hAnsi="Arial" w:cs="Arial"/>
          <w:b/>
          <w:sz w:val="20"/>
          <w:szCs w:val="20"/>
          <w:lang w:val="es-ES"/>
        </w:rPr>
        <w:t xml:space="preserve"> </w:t>
      </w:r>
      <w:r w:rsidRPr="009E570C">
        <w:rPr>
          <w:rFonts w:ascii="Arial" w:eastAsia="Times New Roman" w:hAnsi="Arial" w:cs="Arial"/>
          <w:sz w:val="20"/>
          <w:szCs w:val="20"/>
          <w:lang w:val="es-ES"/>
        </w:rPr>
        <w:t>Dentro de los seis meses siguientes a la entrada en vigor de la presente Ley, la Comisión deberá realizar las adecuaciones y gestiones necesarias para la implementación del Órgano de Control Interno de la Comisión; plazo en el cual, se deberá agotar el procedimiento establecido en la Ley para la designación del Titular del Órgano de Control Interno.</w:t>
      </w:r>
    </w:p>
    <w:p w14:paraId="385C017E"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p>
    <w:p w14:paraId="3CB21F95"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r w:rsidRPr="009E570C">
        <w:rPr>
          <w:rFonts w:ascii="Arial" w:eastAsia="Times New Roman" w:hAnsi="Arial" w:cs="Arial"/>
          <w:b/>
          <w:sz w:val="20"/>
          <w:szCs w:val="20"/>
          <w:lang w:val="es-ES"/>
        </w:rPr>
        <w:t xml:space="preserve">ARTÍCULO </w:t>
      </w:r>
      <w:proofErr w:type="gramStart"/>
      <w:r w:rsidRPr="009E570C">
        <w:rPr>
          <w:rFonts w:ascii="Arial" w:eastAsia="Times New Roman" w:hAnsi="Arial" w:cs="Arial"/>
          <w:b/>
          <w:sz w:val="20"/>
          <w:szCs w:val="20"/>
          <w:lang w:val="es-ES"/>
        </w:rPr>
        <w:t>CUARTO.-</w:t>
      </w:r>
      <w:proofErr w:type="gramEnd"/>
      <w:r w:rsidRPr="009E570C">
        <w:rPr>
          <w:rFonts w:ascii="Arial" w:eastAsia="Times New Roman" w:hAnsi="Arial" w:cs="Arial"/>
          <w:b/>
          <w:sz w:val="20"/>
          <w:szCs w:val="20"/>
          <w:lang w:val="es-ES"/>
        </w:rPr>
        <w:t xml:space="preserve"> </w:t>
      </w:r>
      <w:r w:rsidRPr="009E570C">
        <w:rPr>
          <w:rFonts w:ascii="Arial" w:eastAsia="Times New Roman" w:hAnsi="Arial" w:cs="Arial"/>
          <w:sz w:val="20"/>
          <w:szCs w:val="20"/>
          <w:lang w:val="es-ES"/>
        </w:rPr>
        <w:t xml:space="preserve">La Comisión de Derechos Humanos  dentro de los noventa días siguientes a la entrada en vigor de la presente Ley deberá realizar las adecuaciones necesarias para la creación de las Direcciones de Orientaciones Jurídicas y de Seguimiento de Recomendaciones. </w:t>
      </w:r>
    </w:p>
    <w:p w14:paraId="187264AF"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p>
    <w:p w14:paraId="778D40F9"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r w:rsidRPr="009E570C">
        <w:rPr>
          <w:rFonts w:ascii="Arial" w:eastAsia="Times New Roman" w:hAnsi="Arial" w:cs="Arial"/>
          <w:sz w:val="20"/>
          <w:szCs w:val="20"/>
          <w:lang w:val="es-ES"/>
        </w:rPr>
        <w:t>Los recursos humanos y materiales pertenecientes a los Departamentos de Orientaciones Jurídicas y de Seguimiento de Recomendaciones corresponderán a las Direcciones respectivas.</w:t>
      </w:r>
    </w:p>
    <w:p w14:paraId="01028187"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p>
    <w:p w14:paraId="582FCF44"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r w:rsidRPr="009E570C">
        <w:rPr>
          <w:rFonts w:ascii="Arial" w:eastAsia="Times New Roman" w:hAnsi="Arial" w:cs="Arial"/>
          <w:b/>
          <w:sz w:val="20"/>
          <w:szCs w:val="20"/>
          <w:lang w:val="es-ES"/>
        </w:rPr>
        <w:t xml:space="preserve">ARTÍCULO </w:t>
      </w:r>
      <w:proofErr w:type="gramStart"/>
      <w:r w:rsidRPr="009E570C">
        <w:rPr>
          <w:rFonts w:ascii="Arial" w:eastAsia="Times New Roman" w:hAnsi="Arial" w:cs="Arial"/>
          <w:b/>
          <w:sz w:val="20"/>
          <w:szCs w:val="20"/>
          <w:lang w:val="es-ES"/>
        </w:rPr>
        <w:t>QUINTO.-</w:t>
      </w:r>
      <w:proofErr w:type="gramEnd"/>
      <w:r w:rsidRPr="009E570C">
        <w:rPr>
          <w:rFonts w:ascii="Arial" w:eastAsia="Times New Roman" w:hAnsi="Arial" w:cs="Arial"/>
          <w:b/>
          <w:sz w:val="20"/>
          <w:szCs w:val="20"/>
          <w:lang w:val="es-ES"/>
        </w:rPr>
        <w:t xml:space="preserve"> </w:t>
      </w:r>
      <w:r w:rsidRPr="009E570C">
        <w:rPr>
          <w:rFonts w:ascii="Arial" w:eastAsia="Times New Roman" w:hAnsi="Arial" w:cs="Arial"/>
          <w:sz w:val="20"/>
          <w:szCs w:val="20"/>
          <w:lang w:val="es-ES"/>
        </w:rPr>
        <w:t xml:space="preserve">A partir de la entrada en vigor de la presente Ley, los recursos humanos y materiales pertenecientes a la Dirección de Difusión, Promoción y Capacitación de los Derechos Humanos corresponderán a la Dirección de Difusión y Capacitación de Derechos Humanos </w:t>
      </w:r>
    </w:p>
    <w:p w14:paraId="3D2F3886" w14:textId="77777777" w:rsidR="00D227F6" w:rsidRPr="009E570C" w:rsidRDefault="00D227F6" w:rsidP="001A1693">
      <w:pPr>
        <w:autoSpaceDE w:val="0"/>
        <w:autoSpaceDN w:val="0"/>
        <w:adjustRightInd w:val="0"/>
        <w:spacing w:after="0" w:line="240" w:lineRule="auto"/>
        <w:jc w:val="both"/>
        <w:rPr>
          <w:rFonts w:ascii="Arial" w:eastAsia="Times New Roman" w:hAnsi="Arial" w:cs="Arial"/>
          <w:b/>
          <w:sz w:val="20"/>
          <w:szCs w:val="20"/>
          <w:lang w:val="es-ES"/>
        </w:rPr>
      </w:pPr>
    </w:p>
    <w:p w14:paraId="5798434C"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r w:rsidRPr="009E570C">
        <w:rPr>
          <w:rFonts w:ascii="Arial" w:eastAsia="Times New Roman" w:hAnsi="Arial" w:cs="Arial"/>
          <w:b/>
          <w:sz w:val="20"/>
          <w:szCs w:val="20"/>
          <w:lang w:val="es-ES"/>
        </w:rPr>
        <w:t xml:space="preserve">ARTÍCULO </w:t>
      </w:r>
      <w:proofErr w:type="gramStart"/>
      <w:r w:rsidRPr="009E570C">
        <w:rPr>
          <w:rFonts w:ascii="Arial" w:eastAsia="Times New Roman" w:hAnsi="Arial" w:cs="Arial"/>
          <w:b/>
          <w:sz w:val="20"/>
          <w:szCs w:val="20"/>
          <w:lang w:val="es-ES"/>
        </w:rPr>
        <w:t>SEXTO.-</w:t>
      </w:r>
      <w:proofErr w:type="gramEnd"/>
      <w:r w:rsidRPr="009E570C">
        <w:rPr>
          <w:rFonts w:ascii="Arial" w:eastAsia="Times New Roman" w:hAnsi="Arial" w:cs="Arial"/>
          <w:b/>
          <w:sz w:val="20"/>
          <w:szCs w:val="20"/>
          <w:lang w:val="es-ES"/>
        </w:rPr>
        <w:t xml:space="preserve"> </w:t>
      </w:r>
      <w:r w:rsidRPr="009E570C">
        <w:rPr>
          <w:rFonts w:ascii="Arial" w:eastAsia="Times New Roman" w:hAnsi="Arial" w:cs="Arial"/>
          <w:sz w:val="20"/>
          <w:szCs w:val="20"/>
          <w:lang w:val="es-ES"/>
        </w:rPr>
        <w:t>En un plazo máximo de tres meses, contados a partir de la entrada en vigor de la presente Ley, la Comisión deberá expedir el Reglamento del Servicio Profesional de Derechos Humanos y realizar las adecuaciones necesarias para su aplicación.</w:t>
      </w:r>
    </w:p>
    <w:p w14:paraId="075A938E" w14:textId="77777777" w:rsidR="00D227F6" w:rsidRPr="009E570C" w:rsidRDefault="00D227F6" w:rsidP="001A1693">
      <w:pPr>
        <w:autoSpaceDE w:val="0"/>
        <w:autoSpaceDN w:val="0"/>
        <w:adjustRightInd w:val="0"/>
        <w:spacing w:after="0" w:line="240" w:lineRule="auto"/>
        <w:jc w:val="both"/>
        <w:rPr>
          <w:rFonts w:ascii="Arial" w:eastAsia="Times New Roman" w:hAnsi="Arial" w:cs="Arial"/>
          <w:sz w:val="20"/>
          <w:szCs w:val="20"/>
          <w:lang w:val="es-ES"/>
        </w:rPr>
      </w:pPr>
    </w:p>
    <w:p w14:paraId="38DB5300" w14:textId="77777777" w:rsidR="00D227F6" w:rsidRPr="009E570C" w:rsidRDefault="00D227F6" w:rsidP="001A1693">
      <w:pPr>
        <w:autoSpaceDE w:val="0"/>
        <w:autoSpaceDN w:val="0"/>
        <w:adjustRightInd w:val="0"/>
        <w:spacing w:after="0" w:line="240" w:lineRule="auto"/>
        <w:jc w:val="both"/>
        <w:rPr>
          <w:rFonts w:ascii="Arial" w:eastAsia="Calibri" w:hAnsi="Arial" w:cs="Arial"/>
          <w:sz w:val="20"/>
          <w:szCs w:val="20"/>
        </w:rPr>
      </w:pPr>
      <w:r w:rsidRPr="009E570C">
        <w:rPr>
          <w:rFonts w:ascii="Arial" w:eastAsia="Calibri" w:hAnsi="Arial" w:cs="Arial"/>
          <w:b/>
          <w:sz w:val="20"/>
          <w:szCs w:val="20"/>
        </w:rPr>
        <w:t xml:space="preserve">ARTÍCULO </w:t>
      </w:r>
      <w:r w:rsidRPr="009E570C">
        <w:rPr>
          <w:rFonts w:ascii="Arial" w:eastAsia="Calibri" w:hAnsi="Arial" w:cs="Arial"/>
          <w:b/>
          <w:bCs/>
          <w:sz w:val="20"/>
          <w:szCs w:val="20"/>
        </w:rPr>
        <w:t xml:space="preserve">SÉPTIMO. </w:t>
      </w:r>
      <w:r w:rsidRPr="009E570C">
        <w:rPr>
          <w:rFonts w:ascii="Arial" w:eastAsia="Calibri" w:hAnsi="Arial" w:cs="Arial"/>
          <w:sz w:val="20"/>
          <w:szCs w:val="20"/>
        </w:rPr>
        <w:t xml:space="preserve">El actual </w:t>
      </w:r>
      <w:proofErr w:type="gramStart"/>
      <w:r w:rsidRPr="009E570C">
        <w:rPr>
          <w:rFonts w:ascii="Arial" w:eastAsia="Calibri" w:hAnsi="Arial" w:cs="Arial"/>
          <w:sz w:val="20"/>
          <w:szCs w:val="20"/>
        </w:rPr>
        <w:t>Presidente</w:t>
      </w:r>
      <w:proofErr w:type="gramEnd"/>
      <w:r w:rsidRPr="009E570C">
        <w:rPr>
          <w:rFonts w:ascii="Arial" w:eastAsia="Calibri" w:hAnsi="Arial" w:cs="Arial"/>
          <w:sz w:val="20"/>
          <w:szCs w:val="20"/>
        </w:rPr>
        <w:t xml:space="preserve"> y Consejeros de la Comisión Estatal de Derechos Humanos prevalecerán en sus cargos hasta la terminación del cargo al que fueron electos y ejercerán las facultades y obligaciones que en esta Ley se les atribuyen. </w:t>
      </w:r>
    </w:p>
    <w:p w14:paraId="510C0B7A" w14:textId="77777777" w:rsidR="00D227F6" w:rsidRPr="009E570C" w:rsidRDefault="00D227F6" w:rsidP="001A1693">
      <w:pPr>
        <w:autoSpaceDE w:val="0"/>
        <w:autoSpaceDN w:val="0"/>
        <w:adjustRightInd w:val="0"/>
        <w:spacing w:after="0" w:line="240" w:lineRule="auto"/>
        <w:jc w:val="both"/>
        <w:rPr>
          <w:rFonts w:ascii="Arial" w:eastAsia="Calibri" w:hAnsi="Arial" w:cs="Arial"/>
          <w:b/>
          <w:bCs/>
          <w:sz w:val="20"/>
          <w:szCs w:val="20"/>
        </w:rPr>
      </w:pPr>
    </w:p>
    <w:p w14:paraId="56213769" w14:textId="77777777" w:rsidR="00D227F6" w:rsidRPr="009E570C" w:rsidRDefault="00D227F6" w:rsidP="001A1693">
      <w:pPr>
        <w:autoSpaceDE w:val="0"/>
        <w:autoSpaceDN w:val="0"/>
        <w:adjustRightInd w:val="0"/>
        <w:spacing w:after="0" w:line="240" w:lineRule="auto"/>
        <w:jc w:val="both"/>
        <w:rPr>
          <w:rFonts w:ascii="Arial" w:eastAsia="Calibri" w:hAnsi="Arial" w:cs="Arial"/>
          <w:sz w:val="20"/>
          <w:szCs w:val="20"/>
        </w:rPr>
      </w:pPr>
      <w:r w:rsidRPr="009E570C">
        <w:rPr>
          <w:rFonts w:ascii="Arial" w:eastAsia="Calibri" w:hAnsi="Arial" w:cs="Arial"/>
          <w:b/>
          <w:bCs/>
          <w:sz w:val="20"/>
          <w:szCs w:val="20"/>
        </w:rPr>
        <w:t xml:space="preserve">ARTÍCULO OCTAVO. </w:t>
      </w:r>
      <w:r w:rsidRPr="009E570C">
        <w:rPr>
          <w:rFonts w:ascii="Arial" w:eastAsia="Calibri" w:hAnsi="Arial" w:cs="Arial"/>
          <w:sz w:val="20"/>
          <w:szCs w:val="20"/>
        </w:rPr>
        <w:t>La Comisión, a efecto de instrumentar lo establecido en el presente Decreto, contemplará en su proyecto de presupuesto anual para el ejercicio fiscal 2015, lo relacionado con el establecimiento de la Contraloría Interna y el Servicio Profesional en Derechos Humanos, a efecto de instituirlos conforme a la Ley.</w:t>
      </w:r>
    </w:p>
    <w:p w14:paraId="5357AD28" w14:textId="77777777" w:rsidR="00D227F6" w:rsidRPr="009E570C" w:rsidRDefault="00D227F6" w:rsidP="001A1693">
      <w:pPr>
        <w:autoSpaceDE w:val="0"/>
        <w:autoSpaceDN w:val="0"/>
        <w:adjustRightInd w:val="0"/>
        <w:spacing w:after="0" w:line="240" w:lineRule="auto"/>
        <w:jc w:val="both"/>
        <w:rPr>
          <w:rFonts w:ascii="Arial" w:eastAsia="Calibri" w:hAnsi="Arial" w:cs="Arial"/>
          <w:b/>
          <w:bCs/>
          <w:sz w:val="20"/>
          <w:szCs w:val="20"/>
        </w:rPr>
      </w:pPr>
    </w:p>
    <w:p w14:paraId="659AB497" w14:textId="77777777" w:rsidR="00D227F6" w:rsidRPr="009E570C" w:rsidRDefault="00D227F6" w:rsidP="001A1693">
      <w:pPr>
        <w:autoSpaceDE w:val="0"/>
        <w:autoSpaceDN w:val="0"/>
        <w:adjustRightInd w:val="0"/>
        <w:spacing w:after="0" w:line="240" w:lineRule="auto"/>
        <w:jc w:val="both"/>
        <w:rPr>
          <w:rFonts w:ascii="Arial" w:eastAsia="Calibri" w:hAnsi="Arial" w:cs="Arial"/>
          <w:sz w:val="20"/>
          <w:szCs w:val="20"/>
        </w:rPr>
      </w:pPr>
      <w:r w:rsidRPr="009E570C">
        <w:rPr>
          <w:rFonts w:ascii="Arial" w:eastAsia="Calibri" w:hAnsi="Arial" w:cs="Arial"/>
          <w:b/>
          <w:bCs/>
          <w:sz w:val="20"/>
          <w:szCs w:val="20"/>
        </w:rPr>
        <w:t>ARTÍCULO NOVENO.-</w:t>
      </w:r>
      <w:r w:rsidRPr="009E570C">
        <w:rPr>
          <w:rFonts w:ascii="Arial" w:eastAsia="Calibri" w:hAnsi="Arial" w:cs="Arial"/>
          <w:sz w:val="20"/>
          <w:szCs w:val="20"/>
        </w:rPr>
        <w:t>. En la atención de los expedientes en trámite al momento de la entrada en vigor de la presente ley, podrán aplicarse las disposiciones de la misma, siempre y cuando beneficien a los quejosos o inconformes.</w:t>
      </w:r>
    </w:p>
    <w:p w14:paraId="7B0EF59F" w14:textId="77777777" w:rsidR="00D227F6" w:rsidRPr="009E570C" w:rsidRDefault="00D227F6" w:rsidP="001A1693">
      <w:pPr>
        <w:spacing w:after="0" w:line="240" w:lineRule="auto"/>
        <w:jc w:val="both"/>
        <w:rPr>
          <w:rFonts w:ascii="Arial" w:eastAsia="Calibri" w:hAnsi="Arial" w:cs="Arial"/>
          <w:b/>
          <w:sz w:val="20"/>
          <w:szCs w:val="20"/>
        </w:rPr>
      </w:pPr>
    </w:p>
    <w:p w14:paraId="07F1BCC4" w14:textId="77777777" w:rsidR="00D227F6" w:rsidRPr="009E570C" w:rsidRDefault="00D227F6" w:rsidP="001A1693">
      <w:pPr>
        <w:spacing w:after="0" w:line="240" w:lineRule="auto"/>
        <w:jc w:val="both"/>
        <w:rPr>
          <w:rFonts w:ascii="Arial" w:eastAsia="Calibri" w:hAnsi="Arial" w:cs="Arial"/>
          <w:sz w:val="20"/>
          <w:szCs w:val="20"/>
        </w:rPr>
      </w:pPr>
      <w:r w:rsidRPr="009E570C">
        <w:rPr>
          <w:rFonts w:ascii="Arial" w:eastAsia="Calibri" w:hAnsi="Arial" w:cs="Arial"/>
          <w:b/>
          <w:sz w:val="20"/>
          <w:szCs w:val="20"/>
        </w:rPr>
        <w:lastRenderedPageBreak/>
        <w:t xml:space="preserve">ARTICULO </w:t>
      </w:r>
      <w:proofErr w:type="gramStart"/>
      <w:r w:rsidRPr="009E570C">
        <w:rPr>
          <w:rFonts w:ascii="Arial" w:eastAsia="Calibri" w:hAnsi="Arial" w:cs="Arial"/>
          <w:b/>
          <w:sz w:val="20"/>
          <w:szCs w:val="20"/>
        </w:rPr>
        <w:t>DECIMO.-</w:t>
      </w:r>
      <w:proofErr w:type="gramEnd"/>
      <w:r w:rsidRPr="009E570C">
        <w:rPr>
          <w:rFonts w:ascii="Arial" w:eastAsia="Calibri" w:hAnsi="Arial" w:cs="Arial"/>
          <w:b/>
          <w:sz w:val="20"/>
          <w:szCs w:val="20"/>
        </w:rPr>
        <w:t xml:space="preserve"> </w:t>
      </w:r>
      <w:r w:rsidRPr="009E570C">
        <w:rPr>
          <w:rFonts w:ascii="Arial" w:eastAsia="Calibri" w:hAnsi="Arial" w:cs="Arial"/>
          <w:sz w:val="20"/>
          <w:szCs w:val="20"/>
        </w:rPr>
        <w:t xml:space="preserve">Las disposiciones contenidas en la presente Ley entraran en vigor al </w:t>
      </w:r>
      <w:r w:rsidR="005F2CC0" w:rsidRPr="009E570C">
        <w:rPr>
          <w:rFonts w:ascii="Arial" w:eastAsia="Calibri" w:hAnsi="Arial" w:cs="Arial"/>
          <w:sz w:val="20"/>
          <w:szCs w:val="20"/>
        </w:rPr>
        <w:t>día</w:t>
      </w:r>
      <w:r w:rsidRPr="009E570C">
        <w:rPr>
          <w:rFonts w:ascii="Arial" w:eastAsia="Calibri" w:hAnsi="Arial" w:cs="Arial"/>
          <w:sz w:val="20"/>
          <w:szCs w:val="20"/>
        </w:rPr>
        <w:t xml:space="preserve"> siguiente de su publicación en el Periódico Oficial del Gobierno del Estado.</w:t>
      </w:r>
    </w:p>
    <w:p w14:paraId="5FE3632C" w14:textId="77777777" w:rsidR="00D227F6" w:rsidRPr="009E570C" w:rsidRDefault="00D227F6" w:rsidP="001A1693">
      <w:pPr>
        <w:spacing w:after="0" w:line="240" w:lineRule="auto"/>
        <w:jc w:val="both"/>
        <w:rPr>
          <w:rFonts w:ascii="Arial" w:eastAsia="Calibri" w:hAnsi="Arial" w:cs="Arial"/>
          <w:sz w:val="20"/>
          <w:szCs w:val="20"/>
        </w:rPr>
      </w:pPr>
    </w:p>
    <w:p w14:paraId="31608320" w14:textId="77777777" w:rsidR="00D227F6" w:rsidRPr="009E570C" w:rsidRDefault="00D227F6" w:rsidP="001A1693">
      <w:pPr>
        <w:spacing w:after="0" w:line="240" w:lineRule="auto"/>
        <w:jc w:val="both"/>
        <w:rPr>
          <w:rFonts w:ascii="Arial" w:eastAsia="Calibri" w:hAnsi="Arial" w:cs="Arial"/>
          <w:sz w:val="20"/>
          <w:szCs w:val="20"/>
        </w:rPr>
      </w:pPr>
      <w:r w:rsidRPr="009E570C">
        <w:rPr>
          <w:rFonts w:ascii="Arial" w:eastAsia="Calibri" w:hAnsi="Arial" w:cs="Arial"/>
          <w:sz w:val="20"/>
          <w:szCs w:val="20"/>
        </w:rPr>
        <w:t>El Ciudadano Gobernador Constitucional del Estado, sancionara, promulgara y dispondrá se publique, circule y observe.</w:t>
      </w:r>
    </w:p>
    <w:p w14:paraId="5E932AEE" w14:textId="77777777" w:rsidR="00D227F6" w:rsidRPr="009E570C" w:rsidRDefault="00D227F6" w:rsidP="001A1693">
      <w:pPr>
        <w:spacing w:after="0" w:line="240" w:lineRule="auto"/>
        <w:jc w:val="both"/>
        <w:rPr>
          <w:rFonts w:ascii="Arial" w:eastAsia="Calibri" w:hAnsi="Arial" w:cs="Arial"/>
          <w:sz w:val="20"/>
          <w:szCs w:val="20"/>
        </w:rPr>
      </w:pPr>
    </w:p>
    <w:p w14:paraId="4EE2D12A" w14:textId="77777777" w:rsidR="00D227F6" w:rsidRPr="009E570C" w:rsidRDefault="00D227F6" w:rsidP="001A1693">
      <w:pPr>
        <w:spacing w:after="0" w:line="240" w:lineRule="auto"/>
        <w:jc w:val="both"/>
        <w:rPr>
          <w:rFonts w:ascii="Arial" w:eastAsia="Calibri" w:hAnsi="Arial" w:cs="Arial"/>
          <w:sz w:val="20"/>
          <w:szCs w:val="20"/>
        </w:rPr>
      </w:pPr>
      <w:r w:rsidRPr="009E570C">
        <w:rPr>
          <w:rFonts w:ascii="Arial" w:eastAsia="Calibri" w:hAnsi="Arial" w:cs="Arial"/>
          <w:sz w:val="20"/>
          <w:szCs w:val="20"/>
        </w:rPr>
        <w:t xml:space="preserve">Dado en el Salón de Sesiones del Honorable Congreso del Estado, en Victoria de Durango, </w:t>
      </w:r>
      <w:proofErr w:type="spellStart"/>
      <w:r w:rsidRPr="009E570C">
        <w:rPr>
          <w:rFonts w:ascii="Arial" w:eastAsia="Calibri" w:hAnsi="Arial" w:cs="Arial"/>
          <w:sz w:val="20"/>
          <w:szCs w:val="20"/>
        </w:rPr>
        <w:t>Dgo</w:t>
      </w:r>
      <w:proofErr w:type="spellEnd"/>
      <w:r w:rsidRPr="009E570C">
        <w:rPr>
          <w:rFonts w:ascii="Arial" w:eastAsia="Calibri" w:hAnsi="Arial" w:cs="Arial"/>
          <w:sz w:val="20"/>
          <w:szCs w:val="20"/>
        </w:rPr>
        <w:t xml:space="preserve">., a los (06) seis días del mes de </w:t>
      </w:r>
      <w:proofErr w:type="gramStart"/>
      <w:r w:rsidRPr="009E570C">
        <w:rPr>
          <w:rFonts w:ascii="Arial" w:eastAsia="Calibri" w:hAnsi="Arial" w:cs="Arial"/>
          <w:sz w:val="20"/>
          <w:szCs w:val="20"/>
        </w:rPr>
        <w:t>Mayo</w:t>
      </w:r>
      <w:proofErr w:type="gramEnd"/>
      <w:r w:rsidRPr="009E570C">
        <w:rPr>
          <w:rFonts w:ascii="Arial" w:eastAsia="Calibri" w:hAnsi="Arial" w:cs="Arial"/>
          <w:sz w:val="20"/>
          <w:szCs w:val="20"/>
        </w:rPr>
        <w:t xml:space="preserve"> del año (2014) dos mil catorce.</w:t>
      </w:r>
    </w:p>
    <w:p w14:paraId="6E7F16E4" w14:textId="77777777" w:rsidR="00D227F6" w:rsidRPr="009E570C" w:rsidRDefault="00D227F6" w:rsidP="001A1693">
      <w:pPr>
        <w:spacing w:after="0" w:line="240" w:lineRule="auto"/>
        <w:jc w:val="both"/>
        <w:rPr>
          <w:rFonts w:ascii="Arial" w:eastAsia="Calibri" w:hAnsi="Arial" w:cs="Arial"/>
          <w:sz w:val="20"/>
          <w:szCs w:val="20"/>
        </w:rPr>
      </w:pPr>
    </w:p>
    <w:p w14:paraId="1C9E127B" w14:textId="77777777" w:rsidR="00D227F6" w:rsidRPr="009E570C" w:rsidRDefault="00D227F6" w:rsidP="001A1693">
      <w:pPr>
        <w:spacing w:after="0" w:line="240" w:lineRule="auto"/>
        <w:jc w:val="both"/>
        <w:rPr>
          <w:rFonts w:ascii="Arial" w:eastAsia="Calibri" w:hAnsi="Arial" w:cs="Arial"/>
          <w:sz w:val="20"/>
          <w:szCs w:val="20"/>
        </w:rPr>
      </w:pPr>
      <w:r w:rsidRPr="009E570C">
        <w:rPr>
          <w:rFonts w:ascii="Arial" w:eastAsia="Calibri" w:hAnsi="Arial" w:cs="Arial"/>
          <w:sz w:val="20"/>
          <w:szCs w:val="20"/>
        </w:rPr>
        <w:t>DIP. FERNANDO BARRAGÁN GUTIÉRREZ, PRESIDENTE; DIP. ISRAEL SOTO PEÑA, SECRETARIO; DIP. ALICIA GARCÍA VALENZUELA, SECRETARIA. RÚBRICAS.</w:t>
      </w:r>
    </w:p>
    <w:p w14:paraId="7737B0A7" w14:textId="77777777" w:rsidR="00D227F6" w:rsidRPr="009E570C" w:rsidRDefault="00D227F6" w:rsidP="001A1693">
      <w:pPr>
        <w:spacing w:after="0" w:line="240" w:lineRule="auto"/>
        <w:jc w:val="both"/>
        <w:rPr>
          <w:rFonts w:ascii="Arial" w:eastAsia="Calibri" w:hAnsi="Arial" w:cs="Arial"/>
          <w:sz w:val="20"/>
          <w:szCs w:val="20"/>
        </w:rPr>
      </w:pPr>
    </w:p>
    <w:p w14:paraId="2E80EACF" w14:textId="77777777" w:rsidR="00D227F6" w:rsidRPr="009E570C" w:rsidRDefault="00D227F6" w:rsidP="001A1693">
      <w:pPr>
        <w:spacing w:after="0" w:line="240" w:lineRule="auto"/>
        <w:jc w:val="both"/>
        <w:rPr>
          <w:rFonts w:ascii="Arial" w:eastAsia="Calibri" w:hAnsi="Arial" w:cs="Arial"/>
          <w:b/>
          <w:sz w:val="20"/>
          <w:szCs w:val="20"/>
        </w:rPr>
      </w:pPr>
      <w:r w:rsidRPr="009E570C">
        <w:rPr>
          <w:rFonts w:ascii="Arial" w:eastAsia="Calibri" w:hAnsi="Arial" w:cs="Arial"/>
          <w:b/>
          <w:sz w:val="20"/>
          <w:szCs w:val="20"/>
        </w:rPr>
        <w:t>DECRETO 151, LXVI LEGISLATURA, PERIODICO OFICIAL 7 EXTRAORDINARIO DE FECHA 6 MAYO DE 2014.</w:t>
      </w:r>
    </w:p>
    <w:p w14:paraId="22BCCFA8" w14:textId="77777777" w:rsidR="00D227F6" w:rsidRPr="009E570C" w:rsidRDefault="00D227F6" w:rsidP="001A1693">
      <w:pPr>
        <w:spacing w:after="0" w:line="240" w:lineRule="auto"/>
        <w:jc w:val="both"/>
        <w:rPr>
          <w:rFonts w:ascii="Arial" w:eastAsia="Calibri" w:hAnsi="Arial" w:cs="Arial"/>
          <w:b/>
          <w:sz w:val="20"/>
          <w:szCs w:val="20"/>
        </w:rPr>
      </w:pPr>
    </w:p>
    <w:p w14:paraId="40772C4F" w14:textId="77777777" w:rsidR="006E3353" w:rsidRPr="009E570C" w:rsidRDefault="00D227F6" w:rsidP="001A1693">
      <w:pPr>
        <w:spacing w:after="0" w:line="240" w:lineRule="auto"/>
        <w:jc w:val="both"/>
        <w:rPr>
          <w:rFonts w:ascii="Arial" w:eastAsia="Calibri" w:hAnsi="Arial" w:cs="Arial"/>
          <w:b/>
          <w:sz w:val="20"/>
          <w:szCs w:val="20"/>
        </w:rPr>
      </w:pPr>
      <w:r w:rsidRPr="009E570C">
        <w:rPr>
          <w:rFonts w:ascii="Arial" w:eastAsia="Calibri" w:hAnsi="Arial" w:cs="Arial"/>
          <w:b/>
          <w:sz w:val="20"/>
          <w:szCs w:val="20"/>
        </w:rPr>
        <w:t>--------------------------------------------------------------------------------------------------------------</w:t>
      </w:r>
      <w:r w:rsidR="006E3353" w:rsidRPr="009E570C">
        <w:rPr>
          <w:rFonts w:ascii="Arial" w:eastAsia="Calibri" w:hAnsi="Arial" w:cs="Arial"/>
          <w:b/>
          <w:sz w:val="20"/>
          <w:szCs w:val="20"/>
        </w:rPr>
        <w:t>----------</w:t>
      </w:r>
    </w:p>
    <w:p w14:paraId="36EBA918" w14:textId="77777777" w:rsidR="006E3353" w:rsidRPr="009E570C" w:rsidRDefault="006E3353" w:rsidP="001A1693">
      <w:pPr>
        <w:spacing w:after="0" w:line="240" w:lineRule="auto"/>
        <w:jc w:val="both"/>
        <w:rPr>
          <w:rFonts w:ascii="Arial" w:eastAsia="Calibri" w:hAnsi="Arial" w:cs="Arial"/>
          <w:b/>
          <w:sz w:val="20"/>
          <w:szCs w:val="20"/>
        </w:rPr>
      </w:pPr>
    </w:p>
    <w:p w14:paraId="09C2C1C2" w14:textId="77777777" w:rsidR="006E3353" w:rsidRPr="009E570C" w:rsidRDefault="006E3353" w:rsidP="001A1693">
      <w:pPr>
        <w:spacing w:line="240" w:lineRule="auto"/>
        <w:jc w:val="both"/>
        <w:rPr>
          <w:rFonts w:ascii="Arial" w:hAnsi="Arial" w:cs="Arial"/>
          <w:b/>
          <w:sz w:val="20"/>
          <w:szCs w:val="20"/>
        </w:rPr>
      </w:pPr>
      <w:r w:rsidRPr="009E570C">
        <w:rPr>
          <w:rFonts w:ascii="Arial" w:hAnsi="Arial" w:cs="Arial"/>
          <w:b/>
          <w:sz w:val="20"/>
          <w:szCs w:val="20"/>
        </w:rPr>
        <w:t>DECRETO 380, LXVI LEGISLATURA, PERIÓDICO OFICIAL No. 65, DE FECHA 13 DE AGOSTO DE 2015.</w:t>
      </w:r>
    </w:p>
    <w:p w14:paraId="0F8FE042" w14:textId="77777777" w:rsidR="006E3353" w:rsidRPr="009E570C" w:rsidRDefault="006E3353" w:rsidP="001A1693">
      <w:pPr>
        <w:spacing w:line="240" w:lineRule="auto"/>
        <w:jc w:val="both"/>
        <w:rPr>
          <w:rFonts w:ascii="Arial" w:hAnsi="Arial" w:cs="Arial"/>
          <w:b/>
          <w:sz w:val="20"/>
          <w:szCs w:val="20"/>
        </w:rPr>
      </w:pPr>
      <w:r w:rsidRPr="009E570C">
        <w:rPr>
          <w:rFonts w:ascii="Arial" w:hAnsi="Arial" w:cs="Arial"/>
          <w:b/>
          <w:sz w:val="20"/>
          <w:szCs w:val="20"/>
        </w:rPr>
        <w:t xml:space="preserve">ARTÍCULO </w:t>
      </w:r>
      <w:proofErr w:type="gramStart"/>
      <w:r w:rsidRPr="009E570C">
        <w:rPr>
          <w:rFonts w:ascii="Arial" w:hAnsi="Arial" w:cs="Arial"/>
          <w:b/>
          <w:sz w:val="20"/>
          <w:szCs w:val="20"/>
        </w:rPr>
        <w:t>ÚNICO.-</w:t>
      </w:r>
      <w:proofErr w:type="gramEnd"/>
      <w:r w:rsidRPr="009E570C">
        <w:rPr>
          <w:rFonts w:ascii="Arial" w:hAnsi="Arial" w:cs="Arial"/>
          <w:b/>
          <w:sz w:val="20"/>
          <w:szCs w:val="20"/>
        </w:rPr>
        <w:t xml:space="preserve"> </w:t>
      </w:r>
      <w:r w:rsidRPr="009E570C">
        <w:rPr>
          <w:rFonts w:ascii="Arial" w:hAnsi="Arial" w:cs="Arial"/>
          <w:sz w:val="20"/>
          <w:szCs w:val="20"/>
        </w:rPr>
        <w:t>Se reforma la fracción I del artículo 18 de la Ley de la Comisión Estatal de Derechos Humanos de Durango, para quedar como sigue:</w:t>
      </w:r>
    </w:p>
    <w:p w14:paraId="1D9B00F8" w14:textId="77777777" w:rsidR="006E3353" w:rsidRPr="009E570C" w:rsidRDefault="006E3353" w:rsidP="001A1693">
      <w:pPr>
        <w:spacing w:line="240" w:lineRule="auto"/>
        <w:jc w:val="center"/>
        <w:rPr>
          <w:rFonts w:ascii="Arial" w:hAnsi="Arial" w:cs="Arial"/>
          <w:b/>
          <w:sz w:val="20"/>
          <w:szCs w:val="20"/>
        </w:rPr>
      </w:pPr>
      <w:r w:rsidRPr="009E570C">
        <w:rPr>
          <w:rFonts w:ascii="Arial" w:hAnsi="Arial" w:cs="Arial"/>
          <w:b/>
          <w:sz w:val="20"/>
          <w:szCs w:val="20"/>
        </w:rPr>
        <w:t>TRANSITORIOS</w:t>
      </w:r>
    </w:p>
    <w:p w14:paraId="5E80FE63" w14:textId="77777777" w:rsidR="006E3353" w:rsidRPr="009E570C" w:rsidRDefault="006E3353" w:rsidP="001A1693">
      <w:pPr>
        <w:spacing w:line="240" w:lineRule="auto"/>
        <w:jc w:val="both"/>
        <w:rPr>
          <w:rFonts w:ascii="Arial" w:hAnsi="Arial" w:cs="Arial"/>
          <w:sz w:val="20"/>
          <w:szCs w:val="20"/>
        </w:rPr>
      </w:pPr>
      <w:proofErr w:type="gramStart"/>
      <w:r w:rsidRPr="009E570C">
        <w:rPr>
          <w:rFonts w:ascii="Arial" w:hAnsi="Arial" w:cs="Arial"/>
          <w:b/>
          <w:sz w:val="20"/>
          <w:szCs w:val="20"/>
        </w:rPr>
        <w:t>PRIMERO.-</w:t>
      </w:r>
      <w:proofErr w:type="gramEnd"/>
      <w:r w:rsidRPr="009E570C">
        <w:rPr>
          <w:rFonts w:ascii="Arial" w:hAnsi="Arial" w:cs="Arial"/>
          <w:b/>
          <w:sz w:val="20"/>
          <w:szCs w:val="20"/>
        </w:rPr>
        <w:t xml:space="preserve"> </w:t>
      </w:r>
      <w:r w:rsidRPr="009E570C">
        <w:rPr>
          <w:rFonts w:ascii="Arial" w:hAnsi="Arial" w:cs="Arial"/>
          <w:sz w:val="20"/>
          <w:szCs w:val="20"/>
        </w:rPr>
        <w:t>El presente decreto entrará en vigor el día siguiente al de su publicación en el Periódico Oficial del Gobierno del Estado de Durango.</w:t>
      </w:r>
    </w:p>
    <w:p w14:paraId="15AC0312" w14:textId="77777777" w:rsidR="006E3353" w:rsidRPr="009E570C" w:rsidRDefault="006E3353" w:rsidP="001A1693">
      <w:pPr>
        <w:spacing w:line="240" w:lineRule="auto"/>
        <w:jc w:val="both"/>
        <w:rPr>
          <w:rFonts w:ascii="Arial" w:hAnsi="Arial" w:cs="Arial"/>
          <w:b/>
          <w:sz w:val="20"/>
          <w:szCs w:val="20"/>
        </w:rPr>
      </w:pPr>
      <w:proofErr w:type="gramStart"/>
      <w:r w:rsidRPr="009E570C">
        <w:rPr>
          <w:rFonts w:ascii="Arial" w:hAnsi="Arial" w:cs="Arial"/>
          <w:b/>
          <w:sz w:val="20"/>
          <w:szCs w:val="20"/>
        </w:rPr>
        <w:t>SEGUNDO.-</w:t>
      </w:r>
      <w:proofErr w:type="gramEnd"/>
      <w:r w:rsidRPr="009E570C">
        <w:rPr>
          <w:rFonts w:ascii="Arial" w:hAnsi="Arial" w:cs="Arial"/>
          <w:b/>
          <w:sz w:val="20"/>
          <w:szCs w:val="20"/>
        </w:rPr>
        <w:t xml:space="preserve"> </w:t>
      </w:r>
      <w:r w:rsidRPr="009E570C">
        <w:rPr>
          <w:rFonts w:ascii="Arial" w:hAnsi="Arial" w:cs="Arial"/>
          <w:sz w:val="20"/>
          <w:szCs w:val="20"/>
        </w:rPr>
        <w:t>Se derogan todas aquellas disposiciones que contravengan a lo estipulado por el presente Decreto.</w:t>
      </w:r>
    </w:p>
    <w:p w14:paraId="02FE7A9F" w14:textId="77777777" w:rsidR="006E3353" w:rsidRPr="009E570C" w:rsidRDefault="006E3353" w:rsidP="001A1693">
      <w:pPr>
        <w:spacing w:line="240" w:lineRule="auto"/>
        <w:jc w:val="both"/>
        <w:rPr>
          <w:rFonts w:ascii="Arial" w:hAnsi="Arial" w:cs="Arial"/>
          <w:sz w:val="20"/>
          <w:szCs w:val="20"/>
        </w:rPr>
      </w:pPr>
      <w:r w:rsidRPr="009E570C">
        <w:rPr>
          <w:rFonts w:ascii="Arial" w:hAnsi="Arial" w:cs="Arial"/>
          <w:sz w:val="20"/>
          <w:szCs w:val="20"/>
        </w:rPr>
        <w:t>El Ciudadano Gobernador del Estado, sancionará, promulgará, y dispondrá se publique, circule y observe.</w:t>
      </w:r>
    </w:p>
    <w:p w14:paraId="77B2D843" w14:textId="77777777" w:rsidR="006E3353" w:rsidRPr="009E570C" w:rsidRDefault="006E3353" w:rsidP="004E3ED4">
      <w:pPr>
        <w:spacing w:after="0" w:line="240" w:lineRule="auto"/>
        <w:jc w:val="both"/>
        <w:rPr>
          <w:rFonts w:ascii="Arial" w:hAnsi="Arial" w:cs="Arial"/>
          <w:sz w:val="20"/>
          <w:szCs w:val="20"/>
        </w:rPr>
      </w:pPr>
      <w:r w:rsidRPr="009E570C">
        <w:rPr>
          <w:rFonts w:ascii="Arial" w:hAnsi="Arial" w:cs="Arial"/>
          <w:sz w:val="20"/>
          <w:szCs w:val="20"/>
        </w:rPr>
        <w:t xml:space="preserve">Dado en el Salón de Sesiones del Honorable Congreso del Estado, en Victoria de Durango, </w:t>
      </w:r>
      <w:proofErr w:type="spellStart"/>
      <w:r w:rsidRPr="009E570C">
        <w:rPr>
          <w:rFonts w:ascii="Arial" w:hAnsi="Arial" w:cs="Arial"/>
          <w:sz w:val="20"/>
          <w:szCs w:val="20"/>
        </w:rPr>
        <w:t>Dgo</w:t>
      </w:r>
      <w:proofErr w:type="spellEnd"/>
      <w:r w:rsidRPr="009E570C">
        <w:rPr>
          <w:rFonts w:ascii="Arial" w:hAnsi="Arial" w:cs="Arial"/>
          <w:sz w:val="20"/>
          <w:szCs w:val="20"/>
        </w:rPr>
        <w:t>., a los (16) dieciséis días del mes de julio del año (2015) dos mil quince</w:t>
      </w:r>
    </w:p>
    <w:p w14:paraId="231F6C85" w14:textId="77777777" w:rsidR="004E3ED4" w:rsidRPr="009E570C" w:rsidRDefault="004E3ED4" w:rsidP="004E3ED4">
      <w:pPr>
        <w:spacing w:after="0" w:line="240" w:lineRule="auto"/>
        <w:jc w:val="both"/>
        <w:rPr>
          <w:rFonts w:ascii="Arial" w:hAnsi="Arial" w:cs="Arial"/>
          <w:sz w:val="20"/>
          <w:szCs w:val="20"/>
        </w:rPr>
      </w:pPr>
    </w:p>
    <w:p w14:paraId="0792DD32" w14:textId="77777777" w:rsidR="00D723A1" w:rsidRPr="009E570C" w:rsidRDefault="006E3353" w:rsidP="004E3ED4">
      <w:pPr>
        <w:spacing w:after="0" w:line="240" w:lineRule="auto"/>
        <w:jc w:val="both"/>
        <w:rPr>
          <w:rFonts w:ascii="Arial" w:hAnsi="Arial" w:cs="Arial"/>
          <w:sz w:val="20"/>
          <w:szCs w:val="20"/>
        </w:rPr>
      </w:pPr>
      <w:r w:rsidRPr="009E570C">
        <w:rPr>
          <w:rFonts w:ascii="Arial" w:hAnsi="Arial" w:cs="Arial"/>
          <w:sz w:val="20"/>
          <w:szCs w:val="20"/>
        </w:rPr>
        <w:t>DIP. JOSÉ ALFREDO MARTÍNEZ NÚÑEZ, PRESIDENTE; DIP. FELIPE MERAZ SILVA, SECRETARIO; DIP. ISRAEL SOTO PEÑA, SECRETARIO.</w:t>
      </w:r>
    </w:p>
    <w:p w14:paraId="283C8774" w14:textId="77777777" w:rsidR="00D723A1" w:rsidRPr="009E570C" w:rsidRDefault="00D723A1" w:rsidP="004E3ED4">
      <w:pPr>
        <w:spacing w:after="0" w:line="240" w:lineRule="auto"/>
        <w:jc w:val="both"/>
        <w:rPr>
          <w:rFonts w:ascii="Arial" w:hAnsi="Arial" w:cs="Arial"/>
          <w:sz w:val="20"/>
          <w:szCs w:val="20"/>
        </w:rPr>
      </w:pPr>
      <w:r w:rsidRPr="009E570C">
        <w:rPr>
          <w:rFonts w:ascii="Arial" w:hAnsi="Arial" w:cs="Arial"/>
          <w:sz w:val="20"/>
          <w:szCs w:val="20"/>
        </w:rPr>
        <w:t>-----------------------------------------------------------------------------------------------------------------------</w:t>
      </w:r>
    </w:p>
    <w:p w14:paraId="35254123" w14:textId="77777777" w:rsidR="004E3ED4" w:rsidRPr="009E570C" w:rsidRDefault="004E3ED4" w:rsidP="004E3ED4">
      <w:pPr>
        <w:spacing w:after="0" w:line="240" w:lineRule="auto"/>
        <w:jc w:val="both"/>
        <w:rPr>
          <w:rFonts w:ascii="Arial" w:hAnsi="Arial" w:cs="Arial"/>
          <w:sz w:val="20"/>
          <w:szCs w:val="20"/>
        </w:rPr>
      </w:pPr>
    </w:p>
    <w:p w14:paraId="7140A6F1" w14:textId="77777777" w:rsidR="004E3ED4" w:rsidRPr="009E570C" w:rsidRDefault="004E3ED4" w:rsidP="004E3ED4">
      <w:pPr>
        <w:spacing w:after="0" w:line="240" w:lineRule="auto"/>
        <w:jc w:val="both"/>
        <w:rPr>
          <w:rFonts w:ascii="Arial" w:hAnsi="Arial" w:cs="Arial"/>
          <w:b/>
          <w:sz w:val="20"/>
          <w:szCs w:val="20"/>
        </w:rPr>
      </w:pPr>
      <w:r w:rsidRPr="009E570C">
        <w:rPr>
          <w:rFonts w:ascii="Arial" w:hAnsi="Arial" w:cs="Arial"/>
          <w:b/>
          <w:sz w:val="20"/>
          <w:szCs w:val="20"/>
        </w:rPr>
        <w:t>DECRETO 217, LXVII LEGISLATURA, PERIODICO OFICIAL No. 92</w:t>
      </w:r>
      <w:r w:rsidR="00850792" w:rsidRPr="009E570C">
        <w:rPr>
          <w:rFonts w:ascii="Arial" w:hAnsi="Arial" w:cs="Arial"/>
          <w:b/>
          <w:sz w:val="20"/>
          <w:szCs w:val="20"/>
        </w:rPr>
        <w:t xml:space="preserve"> DE FECHA 16 DE NOVIEMBRE DE 2017</w:t>
      </w:r>
      <w:r w:rsidRPr="009E570C">
        <w:rPr>
          <w:rFonts w:ascii="Arial" w:hAnsi="Arial" w:cs="Arial"/>
          <w:b/>
          <w:sz w:val="20"/>
          <w:szCs w:val="20"/>
        </w:rPr>
        <w:t>.</w:t>
      </w:r>
    </w:p>
    <w:p w14:paraId="5851537A" w14:textId="77777777" w:rsidR="004E3ED4" w:rsidRPr="009E570C" w:rsidRDefault="004E3ED4" w:rsidP="004E3ED4">
      <w:pPr>
        <w:spacing w:after="0" w:line="240" w:lineRule="auto"/>
        <w:jc w:val="both"/>
        <w:rPr>
          <w:rFonts w:ascii="Arial" w:hAnsi="Arial" w:cs="Arial"/>
          <w:b/>
          <w:sz w:val="20"/>
          <w:szCs w:val="20"/>
        </w:rPr>
      </w:pPr>
    </w:p>
    <w:p w14:paraId="42FC46C3" w14:textId="77777777" w:rsidR="004E3ED4" w:rsidRPr="009E570C" w:rsidRDefault="004E3ED4" w:rsidP="004E3ED4">
      <w:pPr>
        <w:spacing w:after="0" w:line="240" w:lineRule="auto"/>
        <w:jc w:val="both"/>
        <w:rPr>
          <w:rFonts w:ascii="Arial" w:hAnsi="Arial" w:cs="Arial"/>
          <w:sz w:val="20"/>
          <w:szCs w:val="20"/>
        </w:rPr>
      </w:pPr>
      <w:r w:rsidRPr="009E570C">
        <w:rPr>
          <w:rFonts w:ascii="Arial" w:hAnsi="Arial" w:cs="Arial"/>
          <w:b/>
          <w:sz w:val="20"/>
          <w:szCs w:val="20"/>
        </w:rPr>
        <w:t xml:space="preserve">ARTÍCULO ÚNICO. </w:t>
      </w:r>
      <w:r w:rsidRPr="009E570C">
        <w:rPr>
          <w:rFonts w:ascii="Arial" w:hAnsi="Arial" w:cs="Arial"/>
          <w:sz w:val="20"/>
          <w:szCs w:val="20"/>
        </w:rPr>
        <w:t xml:space="preserve">Se reforman el artículo 8; las fracciones VI y XX, se adiciona una fracción XXI y la que tenía esta numeración pasa a ser </w:t>
      </w:r>
      <w:proofErr w:type="gramStart"/>
      <w:r w:rsidRPr="009E570C">
        <w:rPr>
          <w:rFonts w:ascii="Arial" w:hAnsi="Arial" w:cs="Arial"/>
          <w:sz w:val="20"/>
          <w:szCs w:val="20"/>
        </w:rPr>
        <w:t>la número</w:t>
      </w:r>
      <w:proofErr w:type="gramEnd"/>
      <w:r w:rsidRPr="009E570C">
        <w:rPr>
          <w:rFonts w:ascii="Arial" w:hAnsi="Arial" w:cs="Arial"/>
          <w:sz w:val="20"/>
          <w:szCs w:val="20"/>
        </w:rPr>
        <w:t xml:space="preserve"> XXII todas del artículo 22 y se reforma la fracción II del artículo 69 de la </w:t>
      </w:r>
      <w:r w:rsidRPr="009E570C">
        <w:rPr>
          <w:rFonts w:ascii="Arial" w:hAnsi="Arial" w:cs="Arial"/>
          <w:sz w:val="20"/>
          <w:szCs w:val="20"/>
          <w:lang w:val="es-ES"/>
        </w:rPr>
        <w:t>LEY DE LA COMISIÓN ESTATAL DE DERECHOS HUMANOS</w:t>
      </w:r>
      <w:r w:rsidRPr="009E570C">
        <w:rPr>
          <w:rFonts w:ascii="Arial" w:hAnsi="Arial" w:cs="Arial"/>
          <w:sz w:val="20"/>
          <w:szCs w:val="20"/>
        </w:rPr>
        <w:t>, para quedar como sigue:</w:t>
      </w:r>
    </w:p>
    <w:p w14:paraId="63337FB4" w14:textId="77777777" w:rsidR="004E3ED4" w:rsidRPr="009E570C" w:rsidRDefault="004E3ED4" w:rsidP="004E3ED4">
      <w:pPr>
        <w:spacing w:after="0" w:line="240" w:lineRule="auto"/>
        <w:jc w:val="both"/>
        <w:rPr>
          <w:rFonts w:ascii="Arial" w:hAnsi="Arial" w:cs="Arial"/>
          <w:sz w:val="20"/>
          <w:szCs w:val="20"/>
        </w:rPr>
      </w:pPr>
    </w:p>
    <w:p w14:paraId="49B70690" w14:textId="77777777" w:rsidR="004E3ED4" w:rsidRPr="009E570C" w:rsidRDefault="004E3ED4" w:rsidP="004E3ED4">
      <w:pPr>
        <w:spacing w:after="0" w:line="240" w:lineRule="auto"/>
        <w:jc w:val="center"/>
        <w:rPr>
          <w:rFonts w:ascii="Arial" w:hAnsi="Arial" w:cs="Arial"/>
          <w:b/>
          <w:sz w:val="20"/>
          <w:szCs w:val="20"/>
        </w:rPr>
      </w:pPr>
      <w:r w:rsidRPr="009E570C">
        <w:rPr>
          <w:rFonts w:ascii="Arial" w:hAnsi="Arial" w:cs="Arial"/>
          <w:b/>
          <w:sz w:val="20"/>
          <w:szCs w:val="20"/>
        </w:rPr>
        <w:t>ARTÍCULOS TRANSITORIOS</w:t>
      </w:r>
    </w:p>
    <w:p w14:paraId="0D83AAEA" w14:textId="77777777" w:rsidR="004E3ED4" w:rsidRPr="009E570C" w:rsidRDefault="004E3ED4" w:rsidP="004E3ED4">
      <w:pPr>
        <w:spacing w:after="0" w:line="240" w:lineRule="auto"/>
        <w:jc w:val="both"/>
        <w:rPr>
          <w:rFonts w:ascii="Arial" w:hAnsi="Arial" w:cs="Arial"/>
          <w:b/>
          <w:sz w:val="20"/>
          <w:szCs w:val="20"/>
        </w:rPr>
      </w:pPr>
    </w:p>
    <w:p w14:paraId="0F409C5E" w14:textId="77777777" w:rsidR="004E3ED4" w:rsidRPr="009E570C" w:rsidRDefault="004E3ED4" w:rsidP="004E3ED4">
      <w:pPr>
        <w:spacing w:after="0" w:line="240" w:lineRule="auto"/>
        <w:jc w:val="both"/>
        <w:rPr>
          <w:rFonts w:ascii="Arial" w:hAnsi="Arial" w:cs="Arial"/>
          <w:sz w:val="20"/>
          <w:szCs w:val="20"/>
        </w:rPr>
      </w:pPr>
      <w:r w:rsidRPr="009E570C">
        <w:rPr>
          <w:rFonts w:ascii="Arial" w:hAnsi="Arial" w:cs="Arial"/>
          <w:b/>
          <w:sz w:val="20"/>
          <w:szCs w:val="20"/>
        </w:rPr>
        <w:t xml:space="preserve">PRIMERO. </w:t>
      </w:r>
      <w:r w:rsidRPr="009E570C">
        <w:rPr>
          <w:rFonts w:ascii="Arial" w:hAnsi="Arial" w:cs="Arial"/>
          <w:sz w:val="20"/>
          <w:szCs w:val="20"/>
        </w:rPr>
        <w:t>El presente decreto entrará en vigor a partir de la elaboración del anteproyecto del presupuesto de egresos para el ejercicio fiscal del año 2018, dicho decreto será publicado en el Periódico Oficial del Gobierno del Estado de Durango.</w:t>
      </w:r>
    </w:p>
    <w:p w14:paraId="3CBB6EF5" w14:textId="77777777" w:rsidR="004E3ED4" w:rsidRPr="009E570C" w:rsidRDefault="004E3ED4" w:rsidP="004E3ED4">
      <w:pPr>
        <w:spacing w:after="0" w:line="240" w:lineRule="auto"/>
        <w:jc w:val="both"/>
        <w:rPr>
          <w:rFonts w:ascii="Arial" w:hAnsi="Arial" w:cs="Arial"/>
          <w:sz w:val="20"/>
          <w:szCs w:val="20"/>
        </w:rPr>
      </w:pPr>
    </w:p>
    <w:p w14:paraId="7D9C784E" w14:textId="77777777" w:rsidR="004E3ED4" w:rsidRPr="009E570C" w:rsidRDefault="004E3ED4" w:rsidP="004E3ED4">
      <w:pPr>
        <w:spacing w:after="0" w:line="240" w:lineRule="auto"/>
        <w:jc w:val="both"/>
        <w:rPr>
          <w:rFonts w:ascii="Arial" w:hAnsi="Arial" w:cs="Arial"/>
          <w:sz w:val="20"/>
          <w:szCs w:val="20"/>
        </w:rPr>
      </w:pPr>
      <w:r w:rsidRPr="009E570C">
        <w:rPr>
          <w:rFonts w:ascii="Arial" w:hAnsi="Arial" w:cs="Arial"/>
          <w:b/>
          <w:sz w:val="20"/>
          <w:szCs w:val="20"/>
        </w:rPr>
        <w:t>SEGUNDO.</w:t>
      </w:r>
      <w:r w:rsidRPr="009E570C">
        <w:rPr>
          <w:rFonts w:ascii="Arial" w:hAnsi="Arial" w:cs="Arial"/>
          <w:sz w:val="20"/>
          <w:szCs w:val="20"/>
        </w:rPr>
        <w:t xml:space="preserve"> Se derogan todas las disposiciones legales que se opongan al presente decreto.</w:t>
      </w:r>
    </w:p>
    <w:p w14:paraId="76C0373A" w14:textId="77777777" w:rsidR="004E3ED4" w:rsidRPr="009E570C" w:rsidRDefault="004E3ED4" w:rsidP="004E3ED4">
      <w:pPr>
        <w:spacing w:after="0" w:line="240" w:lineRule="auto"/>
        <w:jc w:val="both"/>
        <w:rPr>
          <w:rFonts w:ascii="Arial" w:eastAsia="Arial Unicode MS" w:hAnsi="Arial" w:cs="Arial"/>
          <w:sz w:val="20"/>
          <w:szCs w:val="20"/>
          <w:lang w:val="es-ES_tradnl" w:eastAsia="es-ES"/>
        </w:rPr>
      </w:pPr>
    </w:p>
    <w:p w14:paraId="4713A5AE" w14:textId="77777777" w:rsidR="004E3ED4" w:rsidRPr="009E570C" w:rsidRDefault="004E3ED4" w:rsidP="004E3ED4">
      <w:pPr>
        <w:spacing w:after="0" w:line="240" w:lineRule="auto"/>
        <w:jc w:val="both"/>
        <w:rPr>
          <w:rFonts w:ascii="Arial" w:eastAsia="Arial Unicode MS" w:hAnsi="Arial" w:cs="Arial"/>
          <w:sz w:val="20"/>
          <w:szCs w:val="20"/>
          <w:lang w:val="es-ES_tradnl" w:eastAsia="es-ES"/>
        </w:rPr>
      </w:pPr>
      <w:r w:rsidRPr="009E570C">
        <w:rPr>
          <w:rFonts w:ascii="Arial" w:eastAsia="Arial Unicode MS" w:hAnsi="Arial" w:cs="Arial"/>
          <w:sz w:val="20"/>
          <w:szCs w:val="20"/>
          <w:lang w:val="es-ES_tradnl" w:eastAsia="es-ES"/>
        </w:rPr>
        <w:t>El Ciudadano Gobernador del Estado, sancionará, promulgará y dispondrá se publique, circule y observe.</w:t>
      </w:r>
    </w:p>
    <w:p w14:paraId="57C7D68E" w14:textId="77777777" w:rsidR="004E3ED4" w:rsidRPr="009E570C" w:rsidRDefault="004E3ED4" w:rsidP="004E3ED4">
      <w:pPr>
        <w:spacing w:after="0" w:line="240" w:lineRule="auto"/>
        <w:jc w:val="both"/>
        <w:rPr>
          <w:rFonts w:ascii="Arial" w:eastAsia="Arial Unicode MS" w:hAnsi="Arial" w:cs="Arial"/>
          <w:sz w:val="20"/>
          <w:szCs w:val="20"/>
        </w:rPr>
      </w:pPr>
    </w:p>
    <w:p w14:paraId="287EF754" w14:textId="77777777" w:rsidR="004E3ED4" w:rsidRPr="009E570C" w:rsidRDefault="004E3ED4" w:rsidP="004E3ED4">
      <w:pPr>
        <w:spacing w:after="0" w:line="240" w:lineRule="auto"/>
        <w:jc w:val="both"/>
        <w:rPr>
          <w:rFonts w:ascii="Arial" w:eastAsia="Arial Unicode MS" w:hAnsi="Arial" w:cs="Arial"/>
          <w:sz w:val="20"/>
          <w:szCs w:val="20"/>
        </w:rPr>
      </w:pPr>
      <w:r w:rsidRPr="009E570C">
        <w:rPr>
          <w:rFonts w:ascii="Arial" w:eastAsia="Arial Unicode MS" w:hAnsi="Arial" w:cs="Arial"/>
          <w:sz w:val="20"/>
          <w:szCs w:val="20"/>
        </w:rPr>
        <w:t xml:space="preserve">Dado en el Salón de Sesiones del Honorable Congreso del Estado, en Victoria de Durango, </w:t>
      </w:r>
      <w:proofErr w:type="spellStart"/>
      <w:r w:rsidRPr="009E570C">
        <w:rPr>
          <w:rFonts w:ascii="Arial" w:eastAsia="Arial Unicode MS" w:hAnsi="Arial" w:cs="Arial"/>
          <w:sz w:val="20"/>
          <w:szCs w:val="20"/>
        </w:rPr>
        <w:t>Dgo</w:t>
      </w:r>
      <w:proofErr w:type="spellEnd"/>
      <w:r w:rsidRPr="009E570C">
        <w:rPr>
          <w:rFonts w:ascii="Arial" w:eastAsia="Arial Unicode MS" w:hAnsi="Arial" w:cs="Arial"/>
          <w:sz w:val="20"/>
          <w:szCs w:val="20"/>
        </w:rPr>
        <w:t>. a los (17) diecisiete días del mes de Octubre de (2017) dos mil diecisiete.</w:t>
      </w:r>
    </w:p>
    <w:p w14:paraId="29E32104" w14:textId="77777777" w:rsidR="004E3ED4" w:rsidRPr="009E570C" w:rsidRDefault="004E3ED4" w:rsidP="004E3ED4">
      <w:pPr>
        <w:spacing w:after="0" w:line="240" w:lineRule="auto"/>
        <w:jc w:val="both"/>
        <w:rPr>
          <w:rFonts w:ascii="Arial" w:eastAsia="Arial Unicode MS" w:hAnsi="Arial" w:cs="Arial"/>
          <w:sz w:val="20"/>
          <w:szCs w:val="20"/>
        </w:rPr>
      </w:pPr>
    </w:p>
    <w:p w14:paraId="09766595" w14:textId="77777777" w:rsidR="004E3ED4" w:rsidRPr="009E570C" w:rsidRDefault="004E3ED4" w:rsidP="004E3ED4">
      <w:pPr>
        <w:spacing w:after="0" w:line="240" w:lineRule="auto"/>
        <w:jc w:val="both"/>
        <w:rPr>
          <w:rFonts w:ascii="Arial" w:eastAsia="Arial Unicode MS" w:hAnsi="Arial" w:cs="Arial"/>
          <w:caps/>
          <w:sz w:val="20"/>
          <w:szCs w:val="20"/>
        </w:rPr>
      </w:pPr>
      <w:r w:rsidRPr="009E570C">
        <w:rPr>
          <w:rFonts w:ascii="Arial" w:eastAsia="Arial Unicode MS" w:hAnsi="Arial" w:cs="Arial"/>
          <w:sz w:val="20"/>
          <w:szCs w:val="20"/>
        </w:rPr>
        <w:t>DIP. SERGIO URIBE RODRÍGUEZ, PRESIDENTE; DIP.</w:t>
      </w:r>
      <w:r w:rsidRPr="009E570C">
        <w:rPr>
          <w:rFonts w:ascii="Arial" w:eastAsia="Arial Unicode MS" w:hAnsi="Arial" w:cs="Arial"/>
          <w:caps/>
          <w:sz w:val="20"/>
          <w:szCs w:val="20"/>
        </w:rPr>
        <w:t xml:space="preserve"> Rosa maría Triana martínez, SECRETARIa; DIP. Elia estrada macias, SECRETARIA. RÚBRICAS.</w:t>
      </w:r>
    </w:p>
    <w:p w14:paraId="1E23B16A" w14:textId="77777777" w:rsidR="00627280" w:rsidRPr="009E570C" w:rsidRDefault="00627280" w:rsidP="004E3ED4">
      <w:pPr>
        <w:spacing w:after="0" w:line="240" w:lineRule="auto"/>
        <w:jc w:val="both"/>
        <w:rPr>
          <w:rFonts w:ascii="Arial" w:eastAsia="Arial Unicode MS" w:hAnsi="Arial" w:cs="Arial"/>
          <w:caps/>
          <w:sz w:val="20"/>
          <w:szCs w:val="20"/>
        </w:rPr>
      </w:pPr>
    </w:p>
    <w:p w14:paraId="5A59F065" w14:textId="77777777" w:rsidR="00627280" w:rsidRPr="009E570C" w:rsidRDefault="00627280" w:rsidP="004E3ED4">
      <w:pPr>
        <w:spacing w:after="0" w:line="240" w:lineRule="auto"/>
        <w:jc w:val="both"/>
        <w:rPr>
          <w:rFonts w:ascii="Arial" w:eastAsia="Arial Unicode MS" w:hAnsi="Arial" w:cs="Arial"/>
          <w:b/>
          <w:caps/>
          <w:sz w:val="20"/>
          <w:szCs w:val="20"/>
        </w:rPr>
      </w:pPr>
      <w:r w:rsidRPr="009E570C">
        <w:rPr>
          <w:rFonts w:ascii="Arial" w:eastAsia="Arial Unicode MS" w:hAnsi="Arial" w:cs="Arial"/>
          <w:b/>
          <w:caps/>
          <w:sz w:val="20"/>
          <w:szCs w:val="20"/>
        </w:rPr>
        <w:t>------------------------------------------------------------------------------------------------------------------------------------</w:t>
      </w:r>
    </w:p>
    <w:p w14:paraId="47683812" w14:textId="77777777" w:rsidR="00627280" w:rsidRPr="009E570C" w:rsidRDefault="00627280" w:rsidP="004E3ED4">
      <w:pPr>
        <w:spacing w:after="0" w:line="240" w:lineRule="auto"/>
        <w:jc w:val="both"/>
        <w:rPr>
          <w:rFonts w:ascii="Arial" w:hAnsi="Arial" w:cs="Arial"/>
          <w:b/>
          <w:sz w:val="20"/>
          <w:szCs w:val="20"/>
        </w:rPr>
      </w:pPr>
    </w:p>
    <w:p w14:paraId="043BDB2A" w14:textId="77777777" w:rsidR="00627280" w:rsidRPr="009E570C" w:rsidRDefault="00627280" w:rsidP="004E3ED4">
      <w:pPr>
        <w:spacing w:after="0" w:line="240" w:lineRule="auto"/>
        <w:jc w:val="both"/>
        <w:rPr>
          <w:rFonts w:ascii="Arial" w:hAnsi="Arial" w:cs="Arial"/>
          <w:b/>
          <w:sz w:val="20"/>
          <w:szCs w:val="20"/>
        </w:rPr>
      </w:pPr>
      <w:r w:rsidRPr="009E570C">
        <w:rPr>
          <w:rFonts w:ascii="Arial" w:hAnsi="Arial" w:cs="Arial"/>
          <w:b/>
          <w:sz w:val="20"/>
          <w:szCs w:val="20"/>
        </w:rPr>
        <w:t>DECRETO 291, LXVII LEGISLATURA, PERIODICO OFICIAL No. 98 DE FECHA 7 DE DICIEMBRE DE 2017.</w:t>
      </w:r>
    </w:p>
    <w:p w14:paraId="07539ED2" w14:textId="77777777" w:rsidR="00627280" w:rsidRPr="009E570C" w:rsidRDefault="00627280" w:rsidP="004E3ED4">
      <w:pPr>
        <w:spacing w:after="0" w:line="240" w:lineRule="auto"/>
        <w:jc w:val="both"/>
        <w:rPr>
          <w:rFonts w:ascii="Arial" w:hAnsi="Arial" w:cs="Arial"/>
          <w:b/>
          <w:sz w:val="20"/>
          <w:szCs w:val="20"/>
        </w:rPr>
      </w:pPr>
    </w:p>
    <w:p w14:paraId="2E00997C" w14:textId="77777777" w:rsidR="00627280" w:rsidRPr="009E570C" w:rsidRDefault="00627280" w:rsidP="00627280">
      <w:pPr>
        <w:spacing w:after="0" w:line="240" w:lineRule="auto"/>
        <w:jc w:val="both"/>
        <w:rPr>
          <w:rFonts w:ascii="Arial" w:hAnsi="Arial" w:cs="Arial"/>
          <w:sz w:val="20"/>
          <w:szCs w:val="20"/>
        </w:rPr>
      </w:pPr>
      <w:r w:rsidRPr="009E570C">
        <w:rPr>
          <w:rFonts w:ascii="Arial" w:hAnsi="Arial" w:cs="Arial"/>
          <w:b/>
          <w:sz w:val="20"/>
          <w:szCs w:val="20"/>
        </w:rPr>
        <w:t xml:space="preserve">ARTÍCULO </w:t>
      </w:r>
      <w:proofErr w:type="gramStart"/>
      <w:r w:rsidRPr="009E570C">
        <w:rPr>
          <w:rFonts w:ascii="Arial" w:hAnsi="Arial" w:cs="Arial"/>
          <w:b/>
          <w:sz w:val="20"/>
          <w:szCs w:val="20"/>
        </w:rPr>
        <w:t>ÚNICO.-</w:t>
      </w:r>
      <w:proofErr w:type="gramEnd"/>
      <w:r w:rsidRPr="009E570C">
        <w:rPr>
          <w:rFonts w:ascii="Arial" w:hAnsi="Arial" w:cs="Arial"/>
          <w:b/>
          <w:sz w:val="20"/>
          <w:szCs w:val="20"/>
        </w:rPr>
        <w:t xml:space="preserve"> </w:t>
      </w:r>
      <w:r w:rsidRPr="009E570C">
        <w:rPr>
          <w:rFonts w:ascii="Arial" w:hAnsi="Arial" w:cs="Arial"/>
          <w:sz w:val="20"/>
          <w:szCs w:val="20"/>
        </w:rPr>
        <w:t>Se reforma el artículo 3, las fracciones III y IX del artículo 13, el primer párrafo del artículo 15, el segundo párrafo del artículo 34 así como el artículo 37; asimismo se adicionan los incisos a) y b) a la fracción III del artículo 13, se adicionan las fracciones XV, XVI, XVII, XVIII, XIX, XX, XXI del mismo artículo 13, y dos párrafos al artículo 59 todos de la Ley de la Comisión Estatal de Derechos Humanos de Durango, para quedar como sigue:</w:t>
      </w:r>
    </w:p>
    <w:p w14:paraId="680CF08D" w14:textId="77777777" w:rsidR="00627280" w:rsidRPr="009E570C" w:rsidRDefault="00627280" w:rsidP="004E3ED4">
      <w:pPr>
        <w:spacing w:after="0" w:line="240" w:lineRule="auto"/>
        <w:jc w:val="both"/>
        <w:rPr>
          <w:rFonts w:ascii="Arial" w:hAnsi="Arial" w:cs="Arial"/>
          <w:b/>
          <w:sz w:val="20"/>
          <w:szCs w:val="20"/>
        </w:rPr>
      </w:pPr>
    </w:p>
    <w:p w14:paraId="53754E80" w14:textId="77777777" w:rsidR="00627280" w:rsidRPr="009E570C" w:rsidRDefault="00627280" w:rsidP="00627280">
      <w:pPr>
        <w:spacing w:after="0" w:line="240" w:lineRule="auto"/>
        <w:jc w:val="center"/>
        <w:rPr>
          <w:rFonts w:ascii="Arial" w:eastAsia="Calibri" w:hAnsi="Arial" w:cs="Arial"/>
          <w:b/>
          <w:sz w:val="20"/>
          <w:szCs w:val="20"/>
        </w:rPr>
      </w:pPr>
      <w:r w:rsidRPr="009E570C">
        <w:rPr>
          <w:rFonts w:ascii="Arial" w:eastAsia="Calibri" w:hAnsi="Arial" w:cs="Arial"/>
          <w:b/>
          <w:sz w:val="20"/>
          <w:szCs w:val="20"/>
        </w:rPr>
        <w:t>ARTÍCULOS TRANSITORIOS</w:t>
      </w:r>
    </w:p>
    <w:p w14:paraId="56517950" w14:textId="77777777" w:rsidR="00627280" w:rsidRPr="009E570C" w:rsidRDefault="00627280" w:rsidP="00627280">
      <w:pPr>
        <w:autoSpaceDE w:val="0"/>
        <w:autoSpaceDN w:val="0"/>
        <w:adjustRightInd w:val="0"/>
        <w:spacing w:after="0" w:line="240" w:lineRule="auto"/>
        <w:jc w:val="both"/>
        <w:rPr>
          <w:rFonts w:ascii="Arial" w:eastAsia="Calibri" w:hAnsi="Arial" w:cs="Arial"/>
          <w:b/>
          <w:sz w:val="20"/>
          <w:szCs w:val="20"/>
        </w:rPr>
      </w:pPr>
    </w:p>
    <w:p w14:paraId="0EA7D2B9" w14:textId="77777777" w:rsidR="00627280" w:rsidRPr="009E570C" w:rsidRDefault="00627280" w:rsidP="00627280">
      <w:pPr>
        <w:autoSpaceDE w:val="0"/>
        <w:autoSpaceDN w:val="0"/>
        <w:adjustRightInd w:val="0"/>
        <w:spacing w:after="0" w:line="240" w:lineRule="auto"/>
        <w:jc w:val="both"/>
        <w:rPr>
          <w:rFonts w:ascii="Arial" w:eastAsia="Calibri" w:hAnsi="Arial" w:cs="Arial"/>
          <w:sz w:val="20"/>
          <w:szCs w:val="20"/>
        </w:rPr>
      </w:pPr>
      <w:proofErr w:type="gramStart"/>
      <w:r w:rsidRPr="009E570C">
        <w:rPr>
          <w:rFonts w:ascii="Arial" w:eastAsia="Calibri" w:hAnsi="Arial" w:cs="Arial"/>
          <w:b/>
          <w:sz w:val="20"/>
          <w:szCs w:val="20"/>
        </w:rPr>
        <w:t>PRIMERO.-</w:t>
      </w:r>
      <w:proofErr w:type="gramEnd"/>
      <w:r w:rsidRPr="009E570C">
        <w:rPr>
          <w:rFonts w:ascii="Arial" w:eastAsia="Calibri" w:hAnsi="Arial" w:cs="Arial"/>
          <w:b/>
          <w:sz w:val="20"/>
          <w:szCs w:val="20"/>
        </w:rPr>
        <w:t xml:space="preserve"> </w:t>
      </w:r>
      <w:r w:rsidRPr="009E570C">
        <w:rPr>
          <w:rFonts w:ascii="Arial" w:eastAsia="Calibri" w:hAnsi="Arial" w:cs="Arial"/>
          <w:sz w:val="20"/>
          <w:szCs w:val="20"/>
        </w:rPr>
        <w:t xml:space="preserve">El presente decreto deberá publicarse en el Periódico Oficial del Gobierno del Estado. </w:t>
      </w:r>
    </w:p>
    <w:p w14:paraId="574BC2D2" w14:textId="77777777" w:rsidR="00627280" w:rsidRPr="009E570C" w:rsidRDefault="00627280" w:rsidP="00627280">
      <w:pPr>
        <w:autoSpaceDE w:val="0"/>
        <w:autoSpaceDN w:val="0"/>
        <w:adjustRightInd w:val="0"/>
        <w:spacing w:after="0" w:line="240" w:lineRule="auto"/>
        <w:jc w:val="both"/>
        <w:rPr>
          <w:rFonts w:ascii="Arial" w:eastAsia="Calibri" w:hAnsi="Arial" w:cs="Arial"/>
          <w:sz w:val="20"/>
          <w:szCs w:val="20"/>
        </w:rPr>
      </w:pPr>
    </w:p>
    <w:p w14:paraId="107DD44C" w14:textId="77777777" w:rsidR="00627280" w:rsidRPr="009E570C" w:rsidRDefault="00627280" w:rsidP="00627280">
      <w:pPr>
        <w:autoSpaceDE w:val="0"/>
        <w:autoSpaceDN w:val="0"/>
        <w:adjustRightInd w:val="0"/>
        <w:spacing w:after="0" w:line="240" w:lineRule="auto"/>
        <w:jc w:val="both"/>
        <w:rPr>
          <w:rFonts w:ascii="Arial" w:eastAsia="Calibri" w:hAnsi="Arial" w:cs="Arial"/>
          <w:sz w:val="20"/>
          <w:szCs w:val="20"/>
          <w:lang w:eastAsia="es-MX"/>
        </w:rPr>
      </w:pPr>
      <w:proofErr w:type="gramStart"/>
      <w:r w:rsidRPr="009E570C">
        <w:rPr>
          <w:rFonts w:ascii="Arial" w:eastAsia="Calibri" w:hAnsi="Arial" w:cs="Arial"/>
          <w:b/>
          <w:sz w:val="20"/>
          <w:szCs w:val="20"/>
        </w:rPr>
        <w:t>SEGUNDO.-</w:t>
      </w:r>
      <w:proofErr w:type="gramEnd"/>
      <w:r w:rsidRPr="009E570C">
        <w:rPr>
          <w:rFonts w:ascii="Arial" w:eastAsia="Calibri" w:hAnsi="Arial" w:cs="Arial"/>
          <w:sz w:val="20"/>
          <w:szCs w:val="20"/>
        </w:rPr>
        <w:t xml:space="preserve"> Se derogan todas las disposiciones que opongan al contenido del presente Decreto. </w:t>
      </w:r>
    </w:p>
    <w:p w14:paraId="46463190" w14:textId="77777777" w:rsidR="00627280" w:rsidRPr="009E570C" w:rsidRDefault="00627280" w:rsidP="00627280">
      <w:pPr>
        <w:autoSpaceDE w:val="0"/>
        <w:autoSpaceDN w:val="0"/>
        <w:adjustRightInd w:val="0"/>
        <w:spacing w:after="0" w:line="240" w:lineRule="auto"/>
        <w:jc w:val="both"/>
        <w:rPr>
          <w:rFonts w:ascii="Arial" w:eastAsia="Calibri" w:hAnsi="Arial" w:cs="Arial"/>
          <w:sz w:val="20"/>
          <w:szCs w:val="20"/>
          <w:lang w:eastAsia="es-MX"/>
        </w:rPr>
      </w:pPr>
    </w:p>
    <w:p w14:paraId="0DE845DF" w14:textId="77777777" w:rsidR="00627280" w:rsidRPr="009E570C" w:rsidRDefault="00627280" w:rsidP="00627280">
      <w:pPr>
        <w:spacing w:after="0" w:line="240" w:lineRule="auto"/>
        <w:jc w:val="both"/>
        <w:rPr>
          <w:rFonts w:ascii="Arial" w:eastAsia="Arial Unicode MS" w:hAnsi="Arial" w:cs="Arial"/>
          <w:sz w:val="20"/>
          <w:szCs w:val="20"/>
          <w:lang w:val="es-ES"/>
        </w:rPr>
      </w:pPr>
      <w:r w:rsidRPr="009E570C">
        <w:rPr>
          <w:rFonts w:ascii="Arial" w:eastAsia="Arial Unicode MS" w:hAnsi="Arial" w:cs="Arial"/>
          <w:sz w:val="20"/>
          <w:szCs w:val="20"/>
          <w:lang w:val="es-ES"/>
        </w:rPr>
        <w:t>El Ciudadano Gobernador del Estado, sancionará, promulgará y dispondrá se publique, circule y observe.</w:t>
      </w:r>
    </w:p>
    <w:p w14:paraId="22CD2659" w14:textId="77777777" w:rsidR="00627280" w:rsidRPr="009E570C" w:rsidRDefault="00627280" w:rsidP="00627280">
      <w:pPr>
        <w:spacing w:after="0" w:line="240" w:lineRule="auto"/>
        <w:jc w:val="both"/>
        <w:rPr>
          <w:rFonts w:ascii="Arial" w:eastAsia="Arial Unicode MS" w:hAnsi="Arial" w:cs="Arial"/>
          <w:sz w:val="20"/>
          <w:szCs w:val="20"/>
        </w:rPr>
      </w:pPr>
    </w:p>
    <w:p w14:paraId="3344EFDC" w14:textId="77777777" w:rsidR="00627280" w:rsidRPr="009E570C" w:rsidRDefault="00627280" w:rsidP="00627280">
      <w:pPr>
        <w:spacing w:after="0" w:line="240" w:lineRule="auto"/>
        <w:jc w:val="both"/>
        <w:rPr>
          <w:rFonts w:ascii="Arial" w:eastAsia="Arial Unicode MS" w:hAnsi="Arial" w:cs="Arial"/>
          <w:sz w:val="20"/>
          <w:szCs w:val="20"/>
        </w:rPr>
      </w:pPr>
      <w:r w:rsidRPr="009E570C">
        <w:rPr>
          <w:rFonts w:ascii="Arial" w:eastAsia="Arial Unicode MS" w:hAnsi="Arial" w:cs="Arial"/>
          <w:sz w:val="20"/>
          <w:szCs w:val="20"/>
        </w:rPr>
        <w:t xml:space="preserve">Dado en el Salón de Sesiones del Honorable Congreso del Estado, en Victoria de Durango, </w:t>
      </w:r>
      <w:proofErr w:type="spellStart"/>
      <w:r w:rsidRPr="009E570C">
        <w:rPr>
          <w:rFonts w:ascii="Arial" w:eastAsia="Arial Unicode MS" w:hAnsi="Arial" w:cs="Arial"/>
          <w:sz w:val="20"/>
          <w:szCs w:val="20"/>
        </w:rPr>
        <w:t>Dgo</w:t>
      </w:r>
      <w:proofErr w:type="spellEnd"/>
      <w:r w:rsidRPr="009E570C">
        <w:rPr>
          <w:rFonts w:ascii="Arial" w:eastAsia="Arial Unicode MS" w:hAnsi="Arial" w:cs="Arial"/>
          <w:sz w:val="20"/>
          <w:szCs w:val="20"/>
        </w:rPr>
        <w:t xml:space="preserve">., a </w:t>
      </w:r>
      <w:proofErr w:type="gramStart"/>
      <w:r w:rsidRPr="009E570C">
        <w:rPr>
          <w:rFonts w:ascii="Arial" w:eastAsia="Arial Unicode MS" w:hAnsi="Arial" w:cs="Arial"/>
          <w:sz w:val="20"/>
          <w:szCs w:val="20"/>
        </w:rPr>
        <w:t>los  (</w:t>
      </w:r>
      <w:proofErr w:type="gramEnd"/>
      <w:r w:rsidRPr="009E570C">
        <w:rPr>
          <w:rFonts w:ascii="Arial" w:eastAsia="Arial Unicode MS" w:hAnsi="Arial" w:cs="Arial"/>
          <w:sz w:val="20"/>
          <w:szCs w:val="20"/>
        </w:rPr>
        <w:t>21) veintiún días del mes de noviembre del año  (2017) dos mil diecisiete.</w:t>
      </w:r>
    </w:p>
    <w:p w14:paraId="76B2A85B" w14:textId="77777777" w:rsidR="00627280" w:rsidRPr="009E570C" w:rsidRDefault="00627280" w:rsidP="00627280">
      <w:pPr>
        <w:spacing w:after="0" w:line="240" w:lineRule="auto"/>
        <w:jc w:val="both"/>
        <w:rPr>
          <w:rFonts w:ascii="Arial" w:eastAsia="Arial Unicode MS" w:hAnsi="Arial" w:cs="Arial"/>
          <w:sz w:val="20"/>
          <w:szCs w:val="20"/>
        </w:rPr>
      </w:pPr>
    </w:p>
    <w:p w14:paraId="3EF1984E" w14:textId="77777777" w:rsidR="00627280" w:rsidRPr="009E570C" w:rsidRDefault="00627280" w:rsidP="00627280">
      <w:pPr>
        <w:spacing w:after="0" w:line="240" w:lineRule="auto"/>
        <w:jc w:val="both"/>
        <w:rPr>
          <w:rFonts w:ascii="Arial" w:eastAsia="Arial Unicode MS" w:hAnsi="Arial" w:cs="Arial"/>
          <w:sz w:val="20"/>
          <w:szCs w:val="20"/>
        </w:rPr>
      </w:pPr>
      <w:r w:rsidRPr="009E570C">
        <w:rPr>
          <w:rFonts w:ascii="Arial" w:eastAsia="Arial Unicode MS" w:hAnsi="Arial" w:cs="Arial"/>
          <w:sz w:val="20"/>
          <w:szCs w:val="20"/>
        </w:rPr>
        <w:t>DIP. SERGIO URIBE RODRÍGUEZ, PRESIDENTE; DIP. ROSA MARÍA TRIANA MARTÍNEZ, SECRETARIA; DIP. ELIA ESTRADA MACÍAS, SECRETARIA. RÚBRICAS.</w:t>
      </w:r>
    </w:p>
    <w:p w14:paraId="556CBBE1" w14:textId="77777777" w:rsidR="00627280" w:rsidRPr="009E570C" w:rsidRDefault="00627280" w:rsidP="00627280">
      <w:pPr>
        <w:spacing w:after="0" w:line="240" w:lineRule="auto"/>
        <w:jc w:val="both"/>
        <w:rPr>
          <w:rFonts w:ascii="Arial" w:eastAsia="Arial Unicode MS" w:hAnsi="Arial" w:cs="Arial"/>
          <w:sz w:val="20"/>
          <w:szCs w:val="20"/>
        </w:rPr>
      </w:pPr>
    </w:p>
    <w:p w14:paraId="477094E2" w14:textId="77777777" w:rsidR="00E04F7C" w:rsidRPr="009E570C" w:rsidRDefault="00E04F7C" w:rsidP="004E3ED4">
      <w:pPr>
        <w:spacing w:after="0" w:line="240" w:lineRule="auto"/>
        <w:jc w:val="both"/>
        <w:rPr>
          <w:rFonts w:ascii="Arial" w:hAnsi="Arial" w:cs="Arial"/>
          <w:b/>
          <w:sz w:val="20"/>
          <w:szCs w:val="20"/>
        </w:rPr>
      </w:pPr>
      <w:r w:rsidRPr="009E570C">
        <w:rPr>
          <w:rFonts w:ascii="Arial" w:hAnsi="Arial" w:cs="Arial"/>
          <w:b/>
          <w:sz w:val="20"/>
          <w:szCs w:val="20"/>
        </w:rPr>
        <w:t>-----------------------------------------------------------------------------------------------------------------------------------</w:t>
      </w:r>
    </w:p>
    <w:p w14:paraId="450C7C64" w14:textId="77777777" w:rsidR="00E04F7C" w:rsidRPr="009E570C" w:rsidRDefault="00E04F7C" w:rsidP="004E3ED4">
      <w:pPr>
        <w:spacing w:after="0" w:line="240" w:lineRule="auto"/>
        <w:jc w:val="both"/>
        <w:rPr>
          <w:rFonts w:ascii="Arial" w:hAnsi="Arial" w:cs="Arial"/>
          <w:b/>
          <w:sz w:val="20"/>
          <w:szCs w:val="20"/>
        </w:rPr>
      </w:pPr>
    </w:p>
    <w:p w14:paraId="0B0CDD73" w14:textId="77777777" w:rsidR="00E04F7C" w:rsidRPr="009E570C" w:rsidRDefault="00E04F7C" w:rsidP="004E3ED4">
      <w:pPr>
        <w:spacing w:after="0" w:line="240" w:lineRule="auto"/>
        <w:jc w:val="both"/>
        <w:rPr>
          <w:rFonts w:ascii="Arial" w:hAnsi="Arial" w:cs="Arial"/>
          <w:b/>
          <w:sz w:val="20"/>
          <w:szCs w:val="20"/>
        </w:rPr>
      </w:pPr>
      <w:r w:rsidRPr="009E570C">
        <w:rPr>
          <w:rFonts w:ascii="Arial" w:hAnsi="Arial" w:cs="Arial"/>
          <w:b/>
          <w:sz w:val="20"/>
          <w:szCs w:val="20"/>
        </w:rPr>
        <w:lastRenderedPageBreak/>
        <w:t>DECRETO 45, LXVIII LEGISLATURA, PERIODICO OFICIAL No. 42 EXTRAORDINARIO DE FECHA 25 DE DICIEMBRE DE 2018.</w:t>
      </w:r>
    </w:p>
    <w:p w14:paraId="07984572" w14:textId="77777777" w:rsidR="00E04F7C" w:rsidRPr="009E570C" w:rsidRDefault="00E04F7C" w:rsidP="004E3ED4">
      <w:pPr>
        <w:spacing w:after="0" w:line="240" w:lineRule="auto"/>
        <w:jc w:val="both"/>
        <w:rPr>
          <w:rFonts w:ascii="Arial" w:hAnsi="Arial" w:cs="Arial"/>
          <w:b/>
          <w:sz w:val="20"/>
          <w:szCs w:val="20"/>
        </w:rPr>
      </w:pPr>
    </w:p>
    <w:p w14:paraId="77ACD085" w14:textId="77777777" w:rsidR="00E04F7C" w:rsidRPr="009E570C" w:rsidRDefault="00E04F7C" w:rsidP="004E3ED4">
      <w:pPr>
        <w:spacing w:after="0" w:line="240" w:lineRule="auto"/>
        <w:jc w:val="both"/>
        <w:rPr>
          <w:rFonts w:ascii="Arial" w:hAnsi="Arial" w:cs="Arial"/>
          <w:sz w:val="20"/>
          <w:szCs w:val="20"/>
        </w:rPr>
      </w:pPr>
      <w:proofErr w:type="gramStart"/>
      <w:r w:rsidRPr="009E570C">
        <w:rPr>
          <w:rFonts w:ascii="Arial" w:hAnsi="Arial" w:cs="Arial"/>
          <w:b/>
          <w:sz w:val="20"/>
          <w:szCs w:val="20"/>
        </w:rPr>
        <w:t>ÚNICO.-</w:t>
      </w:r>
      <w:proofErr w:type="gramEnd"/>
      <w:r w:rsidRPr="009E570C">
        <w:rPr>
          <w:rFonts w:ascii="Arial" w:hAnsi="Arial" w:cs="Arial"/>
          <w:b/>
          <w:sz w:val="20"/>
          <w:szCs w:val="20"/>
        </w:rPr>
        <w:t xml:space="preserve"> </w:t>
      </w:r>
      <w:r w:rsidRPr="009E570C">
        <w:rPr>
          <w:rFonts w:ascii="Arial" w:hAnsi="Arial" w:cs="Arial"/>
          <w:sz w:val="20"/>
          <w:szCs w:val="20"/>
        </w:rPr>
        <w:t>Se adiciona una fracción V al artículo 19 de la Ley de la Comisión Estatal de Derechos Humanos.</w:t>
      </w:r>
    </w:p>
    <w:p w14:paraId="3BC881AB" w14:textId="77777777" w:rsidR="00E04F7C" w:rsidRPr="009E570C" w:rsidRDefault="00E04F7C" w:rsidP="004E3ED4">
      <w:pPr>
        <w:spacing w:after="0" w:line="240" w:lineRule="auto"/>
        <w:jc w:val="both"/>
        <w:rPr>
          <w:rFonts w:ascii="Arial" w:hAnsi="Arial" w:cs="Arial"/>
          <w:sz w:val="20"/>
          <w:szCs w:val="20"/>
        </w:rPr>
      </w:pPr>
    </w:p>
    <w:p w14:paraId="162340A2" w14:textId="77777777" w:rsidR="00E04F7C" w:rsidRPr="009E570C" w:rsidRDefault="00E04F7C" w:rsidP="00E04F7C">
      <w:pPr>
        <w:spacing w:after="0" w:line="240" w:lineRule="auto"/>
        <w:jc w:val="center"/>
        <w:rPr>
          <w:rFonts w:ascii="Arial" w:eastAsiaTheme="minorEastAsia" w:hAnsi="Arial" w:cs="Arial"/>
          <w:b/>
          <w:sz w:val="20"/>
          <w:szCs w:val="20"/>
          <w:lang w:eastAsia="es-MX"/>
        </w:rPr>
      </w:pPr>
      <w:r w:rsidRPr="009E570C">
        <w:rPr>
          <w:rFonts w:ascii="Arial" w:eastAsiaTheme="minorEastAsia" w:hAnsi="Arial" w:cs="Arial"/>
          <w:b/>
          <w:sz w:val="20"/>
          <w:szCs w:val="20"/>
          <w:lang w:eastAsia="es-MX"/>
        </w:rPr>
        <w:t>TRANSITORIOS</w:t>
      </w:r>
    </w:p>
    <w:p w14:paraId="61735394" w14:textId="77777777" w:rsidR="00E04F7C" w:rsidRPr="009E570C" w:rsidRDefault="00E04F7C" w:rsidP="00E04F7C">
      <w:pPr>
        <w:spacing w:after="0" w:line="240" w:lineRule="auto"/>
        <w:jc w:val="both"/>
        <w:rPr>
          <w:rFonts w:ascii="Arial" w:eastAsiaTheme="minorEastAsia" w:hAnsi="Arial" w:cs="Arial"/>
          <w:b/>
          <w:sz w:val="20"/>
          <w:szCs w:val="20"/>
          <w:lang w:eastAsia="es-MX"/>
        </w:rPr>
      </w:pPr>
    </w:p>
    <w:p w14:paraId="205A2E9B" w14:textId="77777777" w:rsidR="00E04F7C" w:rsidRPr="009E570C" w:rsidRDefault="00E04F7C" w:rsidP="00E04F7C">
      <w:pPr>
        <w:spacing w:after="0" w:line="240" w:lineRule="auto"/>
        <w:jc w:val="both"/>
        <w:rPr>
          <w:rFonts w:ascii="Arial" w:eastAsiaTheme="minorEastAsia" w:hAnsi="Arial" w:cs="Arial"/>
          <w:sz w:val="20"/>
          <w:szCs w:val="20"/>
          <w:lang w:eastAsia="es-MX"/>
        </w:rPr>
      </w:pPr>
      <w:proofErr w:type="gramStart"/>
      <w:r w:rsidRPr="009E570C">
        <w:rPr>
          <w:rFonts w:ascii="Arial" w:eastAsiaTheme="minorEastAsia" w:hAnsi="Arial" w:cs="Arial"/>
          <w:b/>
          <w:sz w:val="20"/>
          <w:szCs w:val="20"/>
          <w:lang w:eastAsia="es-MX"/>
        </w:rPr>
        <w:t>PRIMERO.-</w:t>
      </w:r>
      <w:proofErr w:type="gramEnd"/>
      <w:r w:rsidRPr="009E570C">
        <w:rPr>
          <w:rFonts w:ascii="Arial" w:eastAsiaTheme="minorEastAsia" w:hAnsi="Arial" w:cs="Arial"/>
          <w:b/>
          <w:sz w:val="20"/>
          <w:szCs w:val="20"/>
          <w:lang w:eastAsia="es-MX"/>
        </w:rPr>
        <w:t xml:space="preserve"> </w:t>
      </w:r>
      <w:r w:rsidRPr="009E570C">
        <w:rPr>
          <w:rFonts w:ascii="Arial" w:eastAsiaTheme="minorEastAsia" w:hAnsi="Arial" w:cs="Arial"/>
          <w:sz w:val="20"/>
          <w:szCs w:val="20"/>
          <w:lang w:eastAsia="es-MX"/>
        </w:rPr>
        <w:t>El presente decreto entrará en vigor el día siguiente al de su publicación en el Periódico Oficial del Gobierno del Estado de Durango.</w:t>
      </w:r>
    </w:p>
    <w:p w14:paraId="3EBAC1FB" w14:textId="77777777" w:rsidR="00E04F7C" w:rsidRPr="009E570C" w:rsidRDefault="00E04F7C" w:rsidP="00E04F7C">
      <w:pPr>
        <w:spacing w:after="0" w:line="240" w:lineRule="auto"/>
        <w:jc w:val="both"/>
        <w:rPr>
          <w:rFonts w:ascii="Arial" w:eastAsiaTheme="minorEastAsia" w:hAnsi="Arial" w:cs="Arial"/>
          <w:b/>
          <w:sz w:val="20"/>
          <w:szCs w:val="20"/>
          <w:lang w:eastAsia="es-MX"/>
        </w:rPr>
      </w:pPr>
    </w:p>
    <w:p w14:paraId="1DB09393" w14:textId="77777777" w:rsidR="00E04F7C" w:rsidRPr="009E570C" w:rsidRDefault="00E04F7C" w:rsidP="00E04F7C">
      <w:pPr>
        <w:spacing w:after="0" w:line="240" w:lineRule="auto"/>
        <w:jc w:val="both"/>
        <w:rPr>
          <w:rFonts w:ascii="Arial" w:eastAsia="Arial Unicode MS" w:hAnsi="Arial" w:cs="Arial"/>
          <w:sz w:val="20"/>
          <w:szCs w:val="20"/>
          <w:lang w:eastAsia="es-MX"/>
        </w:rPr>
      </w:pPr>
      <w:proofErr w:type="gramStart"/>
      <w:r w:rsidRPr="009E570C">
        <w:rPr>
          <w:rFonts w:ascii="Arial" w:eastAsiaTheme="minorEastAsia" w:hAnsi="Arial" w:cs="Arial"/>
          <w:b/>
          <w:sz w:val="20"/>
          <w:szCs w:val="20"/>
          <w:lang w:eastAsia="es-MX"/>
        </w:rPr>
        <w:t>SEGUNDO.-</w:t>
      </w:r>
      <w:proofErr w:type="gramEnd"/>
      <w:r w:rsidRPr="009E570C">
        <w:rPr>
          <w:rFonts w:ascii="Arial" w:eastAsiaTheme="minorEastAsia" w:hAnsi="Arial" w:cs="Arial"/>
          <w:b/>
          <w:sz w:val="20"/>
          <w:szCs w:val="20"/>
          <w:lang w:eastAsia="es-MX"/>
        </w:rPr>
        <w:t xml:space="preserve"> </w:t>
      </w:r>
      <w:r w:rsidRPr="009E570C">
        <w:rPr>
          <w:rFonts w:ascii="Arial" w:eastAsiaTheme="minorEastAsia" w:hAnsi="Arial" w:cs="Arial"/>
          <w:sz w:val="20"/>
          <w:szCs w:val="20"/>
          <w:lang w:eastAsia="es-MX"/>
        </w:rPr>
        <w:t>Se derogan todas las disposiciones legales que se opongan a lo establecido en el presente decreto</w:t>
      </w:r>
      <w:r w:rsidRPr="009E570C">
        <w:rPr>
          <w:rFonts w:ascii="Arial" w:eastAsia="Arial Unicode MS" w:hAnsi="Arial" w:cs="Arial"/>
          <w:sz w:val="20"/>
          <w:szCs w:val="20"/>
          <w:lang w:eastAsia="es-MX"/>
        </w:rPr>
        <w:t xml:space="preserve"> </w:t>
      </w:r>
    </w:p>
    <w:p w14:paraId="1A1A3CA1" w14:textId="77777777" w:rsidR="00E04F7C" w:rsidRPr="009E570C" w:rsidRDefault="00E04F7C" w:rsidP="00E04F7C">
      <w:pPr>
        <w:spacing w:after="0" w:line="240" w:lineRule="auto"/>
        <w:jc w:val="both"/>
        <w:rPr>
          <w:rFonts w:ascii="Arial" w:eastAsia="Arial Unicode MS" w:hAnsi="Arial" w:cs="Arial"/>
          <w:sz w:val="20"/>
          <w:szCs w:val="20"/>
          <w:lang w:eastAsia="es-MX"/>
        </w:rPr>
      </w:pPr>
    </w:p>
    <w:p w14:paraId="7B94B83D" w14:textId="77777777" w:rsidR="00E04F7C" w:rsidRPr="009E570C" w:rsidRDefault="00E04F7C" w:rsidP="00E04F7C">
      <w:pPr>
        <w:spacing w:after="0" w:line="240" w:lineRule="auto"/>
        <w:jc w:val="both"/>
        <w:rPr>
          <w:rFonts w:ascii="Arial" w:eastAsia="Arial Unicode MS" w:hAnsi="Arial" w:cs="Arial"/>
          <w:sz w:val="20"/>
          <w:szCs w:val="20"/>
          <w:lang w:eastAsia="es-MX"/>
        </w:rPr>
      </w:pPr>
      <w:r w:rsidRPr="009E570C">
        <w:rPr>
          <w:rFonts w:ascii="Arial" w:eastAsia="Arial Unicode MS" w:hAnsi="Arial" w:cs="Arial"/>
          <w:sz w:val="20"/>
          <w:szCs w:val="20"/>
          <w:lang w:eastAsia="es-MX"/>
        </w:rPr>
        <w:t>El Ciudadano Gobernador del Estado, sancionará, promulgará y dispondrá se publique, circule y observe.</w:t>
      </w:r>
    </w:p>
    <w:p w14:paraId="136CEE81" w14:textId="77777777" w:rsidR="00E04F7C" w:rsidRPr="009E570C" w:rsidRDefault="00E04F7C" w:rsidP="00E04F7C">
      <w:pPr>
        <w:spacing w:after="0" w:line="240" w:lineRule="auto"/>
        <w:jc w:val="both"/>
        <w:rPr>
          <w:rFonts w:ascii="Arial" w:eastAsia="Arial Unicode MS" w:hAnsi="Arial" w:cs="Arial"/>
          <w:sz w:val="20"/>
          <w:szCs w:val="20"/>
          <w:lang w:eastAsia="es-MX"/>
        </w:rPr>
      </w:pPr>
    </w:p>
    <w:p w14:paraId="55068588" w14:textId="77777777" w:rsidR="00E04F7C" w:rsidRPr="009E570C" w:rsidRDefault="00E04F7C" w:rsidP="00E04F7C">
      <w:pPr>
        <w:spacing w:after="0" w:line="240" w:lineRule="auto"/>
        <w:jc w:val="both"/>
        <w:rPr>
          <w:rFonts w:ascii="Arial" w:eastAsia="Arial Unicode MS" w:hAnsi="Arial" w:cs="Arial"/>
          <w:sz w:val="20"/>
          <w:szCs w:val="20"/>
          <w:lang w:eastAsia="es-MX"/>
        </w:rPr>
      </w:pPr>
      <w:r w:rsidRPr="009E570C">
        <w:rPr>
          <w:rFonts w:ascii="Arial" w:eastAsia="Arial Unicode MS" w:hAnsi="Arial" w:cs="Arial"/>
          <w:sz w:val="20"/>
          <w:szCs w:val="20"/>
          <w:lang w:eastAsia="es-MX"/>
        </w:rPr>
        <w:t xml:space="preserve">Dado en el Salón de Sesiones del Honorable Congreso del Estado, en Victoria de Durango, </w:t>
      </w:r>
      <w:proofErr w:type="spellStart"/>
      <w:r w:rsidRPr="009E570C">
        <w:rPr>
          <w:rFonts w:ascii="Arial" w:eastAsia="Arial Unicode MS" w:hAnsi="Arial" w:cs="Arial"/>
          <w:sz w:val="20"/>
          <w:szCs w:val="20"/>
          <w:lang w:eastAsia="es-MX"/>
        </w:rPr>
        <w:t>Dgo</w:t>
      </w:r>
      <w:proofErr w:type="spellEnd"/>
      <w:r w:rsidRPr="009E570C">
        <w:rPr>
          <w:rFonts w:ascii="Arial" w:eastAsia="Arial Unicode MS" w:hAnsi="Arial" w:cs="Arial"/>
          <w:sz w:val="20"/>
          <w:szCs w:val="20"/>
          <w:lang w:eastAsia="es-MX"/>
        </w:rPr>
        <w:t xml:space="preserve">., a los (29) veintinueve días del mes de </w:t>
      </w:r>
      <w:proofErr w:type="gramStart"/>
      <w:r w:rsidRPr="009E570C">
        <w:rPr>
          <w:rFonts w:ascii="Arial" w:eastAsia="Arial Unicode MS" w:hAnsi="Arial" w:cs="Arial"/>
          <w:sz w:val="20"/>
          <w:szCs w:val="20"/>
          <w:lang w:eastAsia="es-MX"/>
        </w:rPr>
        <w:t>Diciembre</w:t>
      </w:r>
      <w:proofErr w:type="gramEnd"/>
      <w:r w:rsidRPr="009E570C">
        <w:rPr>
          <w:rFonts w:ascii="Arial" w:eastAsia="Arial Unicode MS" w:hAnsi="Arial" w:cs="Arial"/>
          <w:sz w:val="20"/>
          <w:szCs w:val="20"/>
          <w:lang w:eastAsia="es-MX"/>
        </w:rPr>
        <w:t xml:space="preserve"> del año (2018)</w:t>
      </w:r>
    </w:p>
    <w:p w14:paraId="763D94DC" w14:textId="77777777" w:rsidR="00E04F7C" w:rsidRPr="009E570C" w:rsidRDefault="00E04F7C" w:rsidP="00E04F7C">
      <w:pPr>
        <w:spacing w:after="0" w:line="240" w:lineRule="auto"/>
        <w:jc w:val="both"/>
        <w:rPr>
          <w:rFonts w:ascii="Arial" w:eastAsia="Arial Unicode MS" w:hAnsi="Arial" w:cs="Arial"/>
          <w:sz w:val="20"/>
          <w:szCs w:val="20"/>
          <w:lang w:eastAsia="es-MX"/>
        </w:rPr>
      </w:pPr>
    </w:p>
    <w:p w14:paraId="3384AFB0" w14:textId="77777777" w:rsidR="00E04F7C" w:rsidRPr="009E570C" w:rsidRDefault="00E04F7C" w:rsidP="00E04F7C">
      <w:pPr>
        <w:spacing w:after="0" w:line="240" w:lineRule="auto"/>
        <w:jc w:val="both"/>
        <w:rPr>
          <w:rFonts w:ascii="Arial" w:eastAsia="Arial Unicode MS" w:hAnsi="Arial" w:cs="Arial"/>
          <w:sz w:val="20"/>
          <w:szCs w:val="20"/>
          <w:lang w:eastAsia="es-MX"/>
        </w:rPr>
      </w:pPr>
      <w:r w:rsidRPr="009E570C">
        <w:rPr>
          <w:rFonts w:ascii="Arial" w:eastAsia="Arial Unicode MS" w:hAnsi="Arial" w:cs="Arial"/>
          <w:sz w:val="20"/>
          <w:szCs w:val="20"/>
          <w:lang w:eastAsia="es-MX"/>
        </w:rPr>
        <w:t>DIP. JOSÉ ANTONIO OCHOA RODRÍGUEZ, PRESIDENTE; DIP. GABRIELA HERNÁNDEZ LÓPEZ, SECRETARIA; DIP. ELIA DEL CARMEN TOVAR VALERO, SECRETARIA. RÚBRICAS.</w:t>
      </w:r>
    </w:p>
    <w:p w14:paraId="0454BED8" w14:textId="77777777" w:rsidR="001549E6" w:rsidRPr="009E570C" w:rsidRDefault="001549E6" w:rsidP="00E04F7C">
      <w:pPr>
        <w:spacing w:after="0" w:line="240" w:lineRule="auto"/>
        <w:jc w:val="both"/>
        <w:rPr>
          <w:rFonts w:ascii="Arial" w:eastAsia="Arial Unicode MS" w:hAnsi="Arial" w:cs="Arial"/>
          <w:sz w:val="20"/>
          <w:szCs w:val="20"/>
          <w:lang w:eastAsia="es-MX"/>
        </w:rPr>
      </w:pPr>
    </w:p>
    <w:p w14:paraId="422A1805" w14:textId="77777777" w:rsidR="001549E6" w:rsidRPr="009E570C" w:rsidRDefault="001549E6" w:rsidP="00E04F7C">
      <w:pPr>
        <w:spacing w:after="0" w:line="240" w:lineRule="auto"/>
        <w:jc w:val="both"/>
        <w:rPr>
          <w:rFonts w:ascii="Arial" w:eastAsia="Arial Unicode MS" w:hAnsi="Arial" w:cs="Arial"/>
          <w:b/>
          <w:sz w:val="20"/>
          <w:szCs w:val="20"/>
          <w:lang w:eastAsia="es-MX"/>
        </w:rPr>
      </w:pPr>
      <w:r w:rsidRPr="009E570C">
        <w:rPr>
          <w:rFonts w:ascii="Arial" w:eastAsia="Arial Unicode MS" w:hAnsi="Arial" w:cs="Arial"/>
          <w:b/>
          <w:sz w:val="20"/>
          <w:szCs w:val="20"/>
          <w:lang w:eastAsia="es-MX"/>
        </w:rPr>
        <w:t>----------------------------------------------------------------------------------------------------------------------------------</w:t>
      </w:r>
    </w:p>
    <w:p w14:paraId="63E85074" w14:textId="77777777" w:rsidR="001549E6" w:rsidRPr="009E570C" w:rsidRDefault="001549E6" w:rsidP="00E04F7C">
      <w:pPr>
        <w:spacing w:after="0" w:line="240" w:lineRule="auto"/>
        <w:jc w:val="both"/>
        <w:rPr>
          <w:rFonts w:ascii="Arial" w:hAnsi="Arial" w:cs="Arial"/>
          <w:b/>
          <w:sz w:val="20"/>
          <w:szCs w:val="20"/>
        </w:rPr>
      </w:pPr>
    </w:p>
    <w:p w14:paraId="62636DC5" w14:textId="77777777" w:rsidR="001549E6" w:rsidRPr="009E570C" w:rsidRDefault="001549E6" w:rsidP="00E04F7C">
      <w:pPr>
        <w:spacing w:after="0" w:line="240" w:lineRule="auto"/>
        <w:jc w:val="both"/>
        <w:rPr>
          <w:rFonts w:ascii="Arial" w:hAnsi="Arial" w:cs="Arial"/>
          <w:b/>
          <w:sz w:val="20"/>
          <w:szCs w:val="20"/>
        </w:rPr>
      </w:pPr>
      <w:r w:rsidRPr="009E570C">
        <w:rPr>
          <w:rFonts w:ascii="Arial" w:hAnsi="Arial" w:cs="Arial"/>
          <w:b/>
          <w:sz w:val="20"/>
          <w:szCs w:val="20"/>
        </w:rPr>
        <w:t>DECRETO 184, LXVIII LEGISLATURA, PERIODICO OFICIAL No. 92 BIS DE FECHA 17 DE NOVIEMBRE DE 2019.</w:t>
      </w:r>
    </w:p>
    <w:p w14:paraId="1B771388" w14:textId="77777777" w:rsidR="001549E6" w:rsidRPr="009E570C" w:rsidRDefault="001549E6" w:rsidP="00E04F7C">
      <w:pPr>
        <w:spacing w:after="0" w:line="240" w:lineRule="auto"/>
        <w:jc w:val="both"/>
        <w:rPr>
          <w:rFonts w:ascii="Arial" w:hAnsi="Arial" w:cs="Arial"/>
          <w:b/>
          <w:sz w:val="20"/>
          <w:szCs w:val="20"/>
        </w:rPr>
      </w:pPr>
    </w:p>
    <w:p w14:paraId="423510A3" w14:textId="77777777" w:rsidR="001549E6" w:rsidRPr="009E570C" w:rsidRDefault="001549E6" w:rsidP="00E04F7C">
      <w:pPr>
        <w:spacing w:after="0" w:line="240" w:lineRule="auto"/>
        <w:jc w:val="both"/>
        <w:rPr>
          <w:rFonts w:ascii="Arial" w:hAnsi="Arial" w:cs="Arial"/>
          <w:sz w:val="20"/>
          <w:szCs w:val="20"/>
        </w:rPr>
      </w:pPr>
      <w:r w:rsidRPr="009E570C">
        <w:rPr>
          <w:rFonts w:ascii="Arial" w:hAnsi="Arial" w:cs="Arial"/>
          <w:b/>
          <w:sz w:val="20"/>
          <w:szCs w:val="20"/>
        </w:rPr>
        <w:t>ARTÍCULO ÚNICO.</w:t>
      </w:r>
      <w:r w:rsidRPr="009E570C">
        <w:rPr>
          <w:rFonts w:ascii="Arial" w:hAnsi="Arial" w:cs="Arial"/>
          <w:sz w:val="20"/>
          <w:szCs w:val="20"/>
        </w:rPr>
        <w:t xml:space="preserve"> Se adiciona un artículo 69 BIS a la Ley de la Comisión Estatal de Derechos Humanos de Durango.</w:t>
      </w:r>
    </w:p>
    <w:p w14:paraId="08CC1AF4" w14:textId="77777777" w:rsidR="001549E6" w:rsidRPr="009E570C" w:rsidRDefault="001549E6" w:rsidP="00E04F7C">
      <w:pPr>
        <w:spacing w:after="0" w:line="240" w:lineRule="auto"/>
        <w:jc w:val="both"/>
        <w:rPr>
          <w:rFonts w:ascii="Arial" w:hAnsi="Arial" w:cs="Arial"/>
          <w:sz w:val="20"/>
          <w:szCs w:val="20"/>
        </w:rPr>
      </w:pPr>
    </w:p>
    <w:p w14:paraId="1932BF09" w14:textId="77777777" w:rsidR="001549E6" w:rsidRPr="009E570C" w:rsidRDefault="001549E6" w:rsidP="001549E6">
      <w:pPr>
        <w:spacing w:after="0" w:line="240" w:lineRule="auto"/>
        <w:jc w:val="center"/>
        <w:rPr>
          <w:rFonts w:ascii="Arial" w:hAnsi="Arial" w:cs="Arial"/>
          <w:b/>
          <w:sz w:val="20"/>
          <w:szCs w:val="20"/>
        </w:rPr>
      </w:pPr>
      <w:r w:rsidRPr="009E570C">
        <w:rPr>
          <w:rFonts w:ascii="Arial" w:hAnsi="Arial" w:cs="Arial"/>
          <w:b/>
          <w:sz w:val="20"/>
          <w:szCs w:val="20"/>
        </w:rPr>
        <w:t>TRANSITORIOS</w:t>
      </w:r>
    </w:p>
    <w:p w14:paraId="4AD77F2E" w14:textId="77777777" w:rsidR="00314F7F" w:rsidRPr="009E570C" w:rsidRDefault="00314F7F" w:rsidP="001549E6">
      <w:pPr>
        <w:spacing w:after="0" w:line="240" w:lineRule="auto"/>
        <w:jc w:val="center"/>
        <w:rPr>
          <w:rFonts w:ascii="Arial" w:hAnsi="Arial" w:cs="Arial"/>
          <w:b/>
          <w:sz w:val="20"/>
          <w:szCs w:val="20"/>
        </w:rPr>
      </w:pPr>
    </w:p>
    <w:p w14:paraId="4836E96B" w14:textId="77777777" w:rsidR="001549E6" w:rsidRPr="009E570C" w:rsidRDefault="001549E6" w:rsidP="001549E6">
      <w:pPr>
        <w:spacing w:after="0" w:line="240" w:lineRule="auto"/>
        <w:jc w:val="both"/>
        <w:rPr>
          <w:rFonts w:ascii="Arial" w:hAnsi="Arial" w:cs="Arial"/>
          <w:sz w:val="20"/>
          <w:szCs w:val="20"/>
        </w:rPr>
      </w:pPr>
      <w:r w:rsidRPr="009E570C">
        <w:rPr>
          <w:rFonts w:ascii="Arial" w:hAnsi="Arial" w:cs="Arial"/>
          <w:b/>
          <w:sz w:val="20"/>
          <w:szCs w:val="20"/>
        </w:rPr>
        <w:t>PRIMERO.</w:t>
      </w:r>
      <w:r w:rsidRPr="009E570C">
        <w:rPr>
          <w:rFonts w:ascii="Arial" w:hAnsi="Arial" w:cs="Arial"/>
          <w:sz w:val="20"/>
          <w:szCs w:val="20"/>
        </w:rPr>
        <w:t xml:space="preserve"> El presente decreto entrará en vigor a partir de 1 de enero del año 2020.</w:t>
      </w:r>
    </w:p>
    <w:p w14:paraId="7DA58250" w14:textId="77777777" w:rsidR="001549E6" w:rsidRPr="009E570C" w:rsidRDefault="001549E6" w:rsidP="001549E6">
      <w:pPr>
        <w:spacing w:after="0" w:line="240" w:lineRule="auto"/>
        <w:jc w:val="both"/>
        <w:rPr>
          <w:rFonts w:ascii="Arial" w:hAnsi="Arial" w:cs="Arial"/>
          <w:b/>
          <w:sz w:val="20"/>
          <w:szCs w:val="20"/>
        </w:rPr>
      </w:pPr>
    </w:p>
    <w:p w14:paraId="51852C1A" w14:textId="77777777" w:rsidR="001549E6" w:rsidRPr="009E570C" w:rsidRDefault="001549E6" w:rsidP="001549E6">
      <w:pPr>
        <w:spacing w:after="0" w:line="240" w:lineRule="auto"/>
        <w:jc w:val="both"/>
        <w:rPr>
          <w:rFonts w:ascii="Arial" w:hAnsi="Arial" w:cs="Arial"/>
          <w:sz w:val="20"/>
          <w:szCs w:val="20"/>
        </w:rPr>
      </w:pPr>
      <w:r w:rsidRPr="009E570C">
        <w:rPr>
          <w:rFonts w:ascii="Arial" w:hAnsi="Arial" w:cs="Arial"/>
          <w:b/>
          <w:sz w:val="20"/>
          <w:szCs w:val="20"/>
        </w:rPr>
        <w:t>SEGUNDO.</w:t>
      </w:r>
      <w:r w:rsidRPr="009E570C">
        <w:rPr>
          <w:rFonts w:ascii="Arial" w:hAnsi="Arial" w:cs="Arial"/>
          <w:sz w:val="20"/>
          <w:szCs w:val="20"/>
        </w:rPr>
        <w:t xml:space="preserve"> En un plazo máximo de 60 días hábiles posteriores a la fecha de entrada en vigor del presente Decreto, la Secretaría Administrativa, en conjunto con el </w:t>
      </w:r>
      <w:proofErr w:type="gramStart"/>
      <w:r w:rsidRPr="009E570C">
        <w:rPr>
          <w:rFonts w:ascii="Arial" w:hAnsi="Arial" w:cs="Arial"/>
          <w:sz w:val="20"/>
          <w:szCs w:val="20"/>
        </w:rPr>
        <w:t>Presidente</w:t>
      </w:r>
      <w:proofErr w:type="gramEnd"/>
      <w:r w:rsidRPr="009E570C">
        <w:rPr>
          <w:rFonts w:ascii="Arial" w:hAnsi="Arial" w:cs="Arial"/>
          <w:sz w:val="20"/>
          <w:szCs w:val="20"/>
        </w:rPr>
        <w:t>, deberá haber elaborado y publicado internamente el esquema administrativo referido en el artículo 69 BIS de la Ley de la Comisión Estatal de Derechos Humanos de Durango, objeto del presente Decreto.</w:t>
      </w:r>
    </w:p>
    <w:p w14:paraId="7CF9B0CA" w14:textId="77777777" w:rsidR="001549E6" w:rsidRPr="009E570C" w:rsidRDefault="001549E6" w:rsidP="001549E6">
      <w:pPr>
        <w:spacing w:after="0" w:line="240" w:lineRule="auto"/>
        <w:jc w:val="both"/>
        <w:rPr>
          <w:rFonts w:ascii="Arial" w:hAnsi="Arial" w:cs="Arial"/>
          <w:b/>
          <w:sz w:val="20"/>
          <w:szCs w:val="20"/>
        </w:rPr>
      </w:pPr>
    </w:p>
    <w:p w14:paraId="1200434D" w14:textId="77777777" w:rsidR="001549E6" w:rsidRPr="009E570C" w:rsidRDefault="001549E6" w:rsidP="001549E6">
      <w:pPr>
        <w:spacing w:after="0" w:line="240" w:lineRule="auto"/>
        <w:jc w:val="both"/>
        <w:rPr>
          <w:rFonts w:ascii="Arial" w:hAnsi="Arial" w:cs="Arial"/>
          <w:sz w:val="20"/>
          <w:szCs w:val="20"/>
        </w:rPr>
      </w:pPr>
      <w:r w:rsidRPr="009E570C">
        <w:rPr>
          <w:rFonts w:ascii="Arial" w:hAnsi="Arial" w:cs="Arial"/>
          <w:b/>
          <w:sz w:val="20"/>
          <w:szCs w:val="20"/>
        </w:rPr>
        <w:t>TERCERO.</w:t>
      </w:r>
      <w:r w:rsidRPr="009E570C">
        <w:rPr>
          <w:rFonts w:ascii="Arial" w:hAnsi="Arial" w:cs="Arial"/>
          <w:sz w:val="20"/>
          <w:szCs w:val="20"/>
        </w:rPr>
        <w:t xml:space="preserve"> Se derogan todas las disposiciones que se opongan al presente decreto.</w:t>
      </w:r>
    </w:p>
    <w:p w14:paraId="2F2295A6" w14:textId="77777777" w:rsidR="001549E6" w:rsidRPr="009E570C" w:rsidRDefault="001549E6" w:rsidP="001549E6">
      <w:pPr>
        <w:spacing w:after="0" w:line="240" w:lineRule="auto"/>
        <w:jc w:val="both"/>
        <w:rPr>
          <w:rFonts w:ascii="Arial" w:hAnsi="Arial" w:cs="Arial"/>
          <w:b/>
          <w:sz w:val="20"/>
          <w:szCs w:val="20"/>
        </w:rPr>
      </w:pPr>
    </w:p>
    <w:p w14:paraId="5CD3CF61" w14:textId="77777777" w:rsidR="001549E6" w:rsidRPr="009E570C" w:rsidRDefault="001549E6" w:rsidP="001549E6">
      <w:pPr>
        <w:spacing w:after="0" w:line="240" w:lineRule="auto"/>
        <w:jc w:val="both"/>
        <w:rPr>
          <w:rFonts w:ascii="Arial" w:hAnsi="Arial" w:cs="Arial"/>
          <w:sz w:val="20"/>
          <w:szCs w:val="20"/>
        </w:rPr>
      </w:pPr>
      <w:r w:rsidRPr="009E570C">
        <w:rPr>
          <w:rFonts w:ascii="Arial" w:hAnsi="Arial" w:cs="Arial"/>
          <w:b/>
          <w:sz w:val="20"/>
          <w:szCs w:val="20"/>
        </w:rPr>
        <w:t xml:space="preserve">CUARTO. </w:t>
      </w:r>
      <w:r w:rsidRPr="009E570C">
        <w:rPr>
          <w:rFonts w:ascii="Arial" w:hAnsi="Arial" w:cs="Arial"/>
          <w:sz w:val="20"/>
          <w:szCs w:val="20"/>
        </w:rPr>
        <w:t>La reforma propuesta no se contrapone con lo dispuesto en la Ley de Gestión Ambiental Sustentable del Estado de Durango.</w:t>
      </w:r>
    </w:p>
    <w:p w14:paraId="44C7A06B" w14:textId="77777777" w:rsidR="001549E6" w:rsidRPr="009E570C" w:rsidRDefault="001549E6" w:rsidP="001549E6">
      <w:pPr>
        <w:spacing w:after="0" w:line="240" w:lineRule="auto"/>
        <w:jc w:val="both"/>
        <w:rPr>
          <w:rFonts w:ascii="Arial" w:hAnsi="Arial" w:cs="Arial"/>
          <w:sz w:val="20"/>
          <w:szCs w:val="20"/>
        </w:rPr>
      </w:pPr>
    </w:p>
    <w:p w14:paraId="3961FD17" w14:textId="77777777" w:rsidR="001549E6" w:rsidRPr="009E570C" w:rsidRDefault="001549E6" w:rsidP="001549E6">
      <w:pPr>
        <w:spacing w:after="0" w:line="240" w:lineRule="auto"/>
        <w:jc w:val="both"/>
        <w:rPr>
          <w:rFonts w:ascii="Arial" w:hAnsi="Arial" w:cs="Arial"/>
          <w:sz w:val="20"/>
          <w:szCs w:val="20"/>
        </w:rPr>
      </w:pPr>
      <w:r w:rsidRPr="009E570C">
        <w:rPr>
          <w:rFonts w:ascii="Arial" w:hAnsi="Arial" w:cs="Arial"/>
          <w:sz w:val="20"/>
          <w:szCs w:val="20"/>
        </w:rPr>
        <w:t>El Ciudadano Gobernador del Estado, sancionará, promulgará y dispondrá se publique, circule y observe.</w:t>
      </w:r>
    </w:p>
    <w:p w14:paraId="7F373B7C" w14:textId="77777777" w:rsidR="001549E6" w:rsidRPr="009E570C" w:rsidRDefault="001549E6" w:rsidP="001549E6">
      <w:pPr>
        <w:spacing w:after="0" w:line="240" w:lineRule="auto"/>
        <w:jc w:val="both"/>
        <w:rPr>
          <w:rFonts w:ascii="Arial" w:eastAsia="Calibri" w:hAnsi="Arial" w:cs="Arial"/>
          <w:sz w:val="20"/>
          <w:szCs w:val="20"/>
        </w:rPr>
      </w:pPr>
    </w:p>
    <w:p w14:paraId="04F205FA" w14:textId="77777777" w:rsidR="001549E6" w:rsidRPr="009E570C" w:rsidRDefault="001549E6" w:rsidP="001549E6">
      <w:pPr>
        <w:spacing w:after="0" w:line="240" w:lineRule="auto"/>
        <w:jc w:val="both"/>
        <w:rPr>
          <w:rFonts w:ascii="Arial" w:eastAsia="Calibri" w:hAnsi="Arial" w:cs="Arial"/>
          <w:sz w:val="20"/>
          <w:szCs w:val="20"/>
        </w:rPr>
      </w:pPr>
      <w:r w:rsidRPr="009E570C">
        <w:rPr>
          <w:rFonts w:ascii="Arial" w:eastAsia="Calibri" w:hAnsi="Arial" w:cs="Arial"/>
          <w:sz w:val="20"/>
          <w:szCs w:val="20"/>
        </w:rPr>
        <w:lastRenderedPageBreak/>
        <w:t xml:space="preserve">Dado en el Salón de Sesiones del Honorable Congreso del Estado, en Victoria de Durango, </w:t>
      </w:r>
      <w:proofErr w:type="spellStart"/>
      <w:r w:rsidRPr="009E570C">
        <w:rPr>
          <w:rFonts w:ascii="Arial" w:eastAsia="Calibri" w:hAnsi="Arial" w:cs="Arial"/>
          <w:sz w:val="20"/>
          <w:szCs w:val="20"/>
        </w:rPr>
        <w:t>Dgo</w:t>
      </w:r>
      <w:proofErr w:type="spellEnd"/>
      <w:r w:rsidRPr="009E570C">
        <w:rPr>
          <w:rFonts w:ascii="Arial" w:eastAsia="Calibri" w:hAnsi="Arial" w:cs="Arial"/>
          <w:sz w:val="20"/>
          <w:szCs w:val="20"/>
        </w:rPr>
        <w:t>., a los (23) veintitrés días del mes de octubre del año (2019) dos mil diecinueve.</w:t>
      </w:r>
    </w:p>
    <w:p w14:paraId="53DBFA19" w14:textId="77777777" w:rsidR="001549E6" w:rsidRPr="009E570C" w:rsidRDefault="001549E6" w:rsidP="001549E6">
      <w:pPr>
        <w:spacing w:after="0" w:line="240" w:lineRule="auto"/>
        <w:jc w:val="center"/>
        <w:rPr>
          <w:rFonts w:ascii="Arial" w:eastAsia="Calibri" w:hAnsi="Arial" w:cs="Arial"/>
          <w:sz w:val="20"/>
          <w:szCs w:val="20"/>
        </w:rPr>
      </w:pPr>
    </w:p>
    <w:p w14:paraId="3916665A" w14:textId="77777777" w:rsidR="001549E6" w:rsidRPr="009E570C" w:rsidRDefault="001549E6" w:rsidP="001549E6">
      <w:pPr>
        <w:spacing w:after="0" w:line="240" w:lineRule="auto"/>
        <w:jc w:val="both"/>
        <w:rPr>
          <w:rFonts w:ascii="Arial" w:hAnsi="Arial" w:cs="Arial"/>
          <w:sz w:val="20"/>
          <w:szCs w:val="20"/>
        </w:rPr>
      </w:pPr>
      <w:r w:rsidRPr="009E570C">
        <w:rPr>
          <w:rFonts w:ascii="Arial" w:eastAsia="Calibri" w:hAnsi="Arial" w:cs="Arial"/>
          <w:sz w:val="20"/>
          <w:szCs w:val="20"/>
        </w:rPr>
        <w:t>DIP. GABRIELA HERNÁNDEZ LÓPEZ, PRESIDENTA; DIP. ELIA DEL CARMEN TOVAR VALERO, SECRETARIA; DIP. MARIA ELENA GONZALEZ RIVERA, SECRETARIA. RÚBRICAS.</w:t>
      </w:r>
    </w:p>
    <w:p w14:paraId="2B61594C" w14:textId="77777777" w:rsidR="001549E6" w:rsidRPr="009E570C" w:rsidRDefault="001549E6" w:rsidP="001549E6">
      <w:pPr>
        <w:spacing w:after="0" w:line="240" w:lineRule="auto"/>
        <w:jc w:val="both"/>
        <w:rPr>
          <w:rFonts w:ascii="Arial" w:hAnsi="Arial" w:cs="Arial"/>
          <w:sz w:val="20"/>
          <w:szCs w:val="20"/>
        </w:rPr>
      </w:pPr>
    </w:p>
    <w:p w14:paraId="50AB80D7" w14:textId="77777777" w:rsidR="009242A9" w:rsidRPr="009E570C" w:rsidRDefault="009242A9" w:rsidP="001549E6">
      <w:pPr>
        <w:spacing w:after="0" w:line="240" w:lineRule="auto"/>
        <w:jc w:val="both"/>
        <w:rPr>
          <w:rFonts w:ascii="Arial" w:hAnsi="Arial" w:cs="Arial"/>
          <w:sz w:val="20"/>
          <w:szCs w:val="20"/>
        </w:rPr>
      </w:pPr>
      <w:r w:rsidRPr="009E570C">
        <w:rPr>
          <w:rFonts w:ascii="Arial" w:hAnsi="Arial" w:cs="Arial"/>
          <w:sz w:val="20"/>
          <w:szCs w:val="20"/>
        </w:rPr>
        <w:t>----------------------------------------------------------------------------------------------------------------------------------</w:t>
      </w:r>
    </w:p>
    <w:p w14:paraId="5E7A95D7" w14:textId="77777777" w:rsidR="009242A9" w:rsidRPr="009E570C" w:rsidRDefault="009242A9" w:rsidP="001549E6">
      <w:pPr>
        <w:spacing w:after="0" w:line="240" w:lineRule="auto"/>
        <w:jc w:val="both"/>
        <w:rPr>
          <w:rFonts w:ascii="Arial" w:hAnsi="Arial" w:cs="Arial"/>
          <w:sz w:val="20"/>
          <w:szCs w:val="20"/>
        </w:rPr>
      </w:pPr>
    </w:p>
    <w:p w14:paraId="1FD33BDD" w14:textId="77777777" w:rsidR="009242A9" w:rsidRPr="009E570C" w:rsidRDefault="009242A9" w:rsidP="001549E6">
      <w:pPr>
        <w:spacing w:after="0" w:line="240" w:lineRule="auto"/>
        <w:jc w:val="both"/>
        <w:rPr>
          <w:rFonts w:ascii="Arial" w:hAnsi="Arial" w:cs="Arial"/>
          <w:b/>
          <w:bCs/>
          <w:sz w:val="20"/>
          <w:szCs w:val="20"/>
        </w:rPr>
      </w:pPr>
      <w:r w:rsidRPr="009E570C">
        <w:rPr>
          <w:rFonts w:ascii="Arial" w:hAnsi="Arial" w:cs="Arial"/>
          <w:b/>
          <w:bCs/>
          <w:sz w:val="20"/>
          <w:szCs w:val="20"/>
        </w:rPr>
        <w:t>DECRETO 298, LXVIII LEGISLATURA, PERIODICO OFICIAL No. 36 DE FECHA 3 DE MAYO DE 2020.</w:t>
      </w:r>
    </w:p>
    <w:p w14:paraId="05AC5033" w14:textId="77777777" w:rsidR="009242A9" w:rsidRPr="009E570C" w:rsidRDefault="009242A9" w:rsidP="001549E6">
      <w:pPr>
        <w:spacing w:after="0" w:line="240" w:lineRule="auto"/>
        <w:jc w:val="both"/>
        <w:rPr>
          <w:rFonts w:ascii="Arial" w:hAnsi="Arial" w:cs="Arial"/>
          <w:b/>
          <w:bCs/>
          <w:sz w:val="20"/>
          <w:szCs w:val="20"/>
        </w:rPr>
      </w:pPr>
    </w:p>
    <w:p w14:paraId="3E8D6FDF" w14:textId="77777777" w:rsidR="009242A9" w:rsidRPr="009E570C" w:rsidRDefault="009242A9" w:rsidP="001549E6">
      <w:pPr>
        <w:spacing w:after="0" w:line="240" w:lineRule="auto"/>
        <w:jc w:val="both"/>
        <w:rPr>
          <w:rFonts w:ascii="Arial" w:hAnsi="Arial" w:cs="Arial"/>
          <w:sz w:val="20"/>
          <w:szCs w:val="20"/>
        </w:rPr>
      </w:pPr>
      <w:r w:rsidRPr="009E570C">
        <w:rPr>
          <w:rFonts w:ascii="Arial" w:hAnsi="Arial" w:cs="Arial"/>
          <w:b/>
          <w:bCs/>
          <w:sz w:val="20"/>
          <w:szCs w:val="20"/>
        </w:rPr>
        <w:t xml:space="preserve">ÚNICO. </w:t>
      </w:r>
      <w:r w:rsidRPr="009E570C">
        <w:rPr>
          <w:rFonts w:ascii="Arial" w:hAnsi="Arial" w:cs="Arial"/>
          <w:sz w:val="20"/>
          <w:szCs w:val="20"/>
        </w:rPr>
        <w:t>Se modifica la fracción XV del artículo 13 de la Ley de la Comisión Estatal de Derechos Humanos.</w:t>
      </w:r>
    </w:p>
    <w:p w14:paraId="53099274" w14:textId="77777777" w:rsidR="009242A9" w:rsidRPr="009E570C" w:rsidRDefault="009242A9" w:rsidP="001549E6">
      <w:pPr>
        <w:spacing w:after="0" w:line="240" w:lineRule="auto"/>
        <w:jc w:val="both"/>
        <w:rPr>
          <w:rFonts w:ascii="Arial" w:hAnsi="Arial" w:cs="Arial"/>
          <w:sz w:val="20"/>
          <w:szCs w:val="20"/>
        </w:rPr>
      </w:pPr>
    </w:p>
    <w:p w14:paraId="3144612E" w14:textId="77777777" w:rsidR="009242A9" w:rsidRPr="009E570C" w:rsidRDefault="009242A9" w:rsidP="009242A9">
      <w:pPr>
        <w:spacing w:after="0" w:line="240" w:lineRule="auto"/>
        <w:jc w:val="center"/>
        <w:rPr>
          <w:rFonts w:ascii="Arial" w:eastAsia="Calibri" w:hAnsi="Arial" w:cs="Arial"/>
          <w:b/>
          <w:sz w:val="20"/>
          <w:szCs w:val="20"/>
        </w:rPr>
      </w:pPr>
      <w:r w:rsidRPr="009E570C">
        <w:rPr>
          <w:rFonts w:ascii="Arial" w:eastAsia="Calibri" w:hAnsi="Arial" w:cs="Arial"/>
          <w:b/>
          <w:sz w:val="20"/>
          <w:szCs w:val="20"/>
        </w:rPr>
        <w:t>TRANSITORIOS</w:t>
      </w:r>
    </w:p>
    <w:p w14:paraId="2750F0E9" w14:textId="77777777" w:rsidR="009242A9" w:rsidRPr="009E570C" w:rsidRDefault="009242A9" w:rsidP="009242A9">
      <w:pPr>
        <w:spacing w:after="0" w:line="240" w:lineRule="auto"/>
        <w:jc w:val="both"/>
        <w:rPr>
          <w:rFonts w:ascii="Arial" w:eastAsia="Calibri" w:hAnsi="Arial" w:cs="Arial"/>
          <w:b/>
          <w:sz w:val="20"/>
          <w:szCs w:val="20"/>
        </w:rPr>
      </w:pPr>
    </w:p>
    <w:p w14:paraId="6736F442" w14:textId="77777777" w:rsidR="009242A9" w:rsidRPr="009E570C" w:rsidRDefault="009242A9" w:rsidP="009242A9">
      <w:pPr>
        <w:spacing w:after="0" w:line="240" w:lineRule="auto"/>
        <w:jc w:val="both"/>
        <w:rPr>
          <w:rFonts w:ascii="Arial" w:eastAsia="Calibri" w:hAnsi="Arial" w:cs="Arial"/>
          <w:sz w:val="20"/>
          <w:szCs w:val="20"/>
        </w:rPr>
      </w:pPr>
      <w:r w:rsidRPr="009E570C">
        <w:rPr>
          <w:rFonts w:ascii="Arial" w:eastAsia="Calibri" w:hAnsi="Arial" w:cs="Arial"/>
          <w:b/>
          <w:sz w:val="20"/>
          <w:szCs w:val="20"/>
        </w:rPr>
        <w:t>PRIMERO. -</w:t>
      </w:r>
      <w:r w:rsidRPr="009E570C">
        <w:rPr>
          <w:rFonts w:ascii="Arial" w:eastAsia="Calibri" w:hAnsi="Arial" w:cs="Arial"/>
          <w:sz w:val="20"/>
          <w:szCs w:val="20"/>
        </w:rPr>
        <w:t xml:space="preserve"> La presente reforma entrará en vigor al día siguiente de su publicación en el Periódico Oficial del Gobierno del Estado de Durango. </w:t>
      </w:r>
    </w:p>
    <w:p w14:paraId="42456B1B" w14:textId="77777777" w:rsidR="009242A9" w:rsidRPr="009E570C" w:rsidRDefault="009242A9" w:rsidP="009242A9">
      <w:pPr>
        <w:spacing w:after="0" w:line="240" w:lineRule="auto"/>
        <w:jc w:val="both"/>
        <w:rPr>
          <w:rFonts w:ascii="Arial" w:eastAsia="Calibri" w:hAnsi="Arial" w:cs="Arial"/>
          <w:b/>
          <w:sz w:val="20"/>
          <w:szCs w:val="20"/>
        </w:rPr>
      </w:pPr>
    </w:p>
    <w:p w14:paraId="7C2AD08F" w14:textId="77777777" w:rsidR="009242A9" w:rsidRPr="009E570C" w:rsidRDefault="009242A9" w:rsidP="009242A9">
      <w:pPr>
        <w:spacing w:after="0" w:line="240" w:lineRule="auto"/>
        <w:jc w:val="both"/>
        <w:rPr>
          <w:rFonts w:ascii="Arial" w:eastAsia="Calibri" w:hAnsi="Arial" w:cs="Arial"/>
          <w:sz w:val="20"/>
          <w:szCs w:val="20"/>
        </w:rPr>
      </w:pPr>
      <w:r w:rsidRPr="009E570C">
        <w:rPr>
          <w:rFonts w:ascii="Arial" w:eastAsia="Calibri" w:hAnsi="Arial" w:cs="Arial"/>
          <w:b/>
          <w:sz w:val="20"/>
          <w:szCs w:val="20"/>
        </w:rPr>
        <w:t>SEGUNDO. -</w:t>
      </w:r>
      <w:r w:rsidRPr="009E570C">
        <w:rPr>
          <w:rFonts w:ascii="Arial" w:eastAsia="Calibri" w:hAnsi="Arial" w:cs="Arial"/>
          <w:sz w:val="20"/>
          <w:szCs w:val="20"/>
        </w:rPr>
        <w:t xml:space="preserve"> Se derogan todas las disposiciones legales que contravengan lo dispuesto en el presente decreto. </w:t>
      </w:r>
    </w:p>
    <w:p w14:paraId="118FF16B" w14:textId="77777777" w:rsidR="009242A9" w:rsidRPr="009E570C" w:rsidRDefault="009242A9" w:rsidP="009242A9">
      <w:pPr>
        <w:spacing w:after="0" w:line="240" w:lineRule="auto"/>
        <w:jc w:val="both"/>
        <w:rPr>
          <w:rFonts w:ascii="Arial" w:eastAsia="Calibri" w:hAnsi="Arial" w:cs="Arial"/>
          <w:sz w:val="20"/>
          <w:szCs w:val="20"/>
        </w:rPr>
      </w:pPr>
    </w:p>
    <w:p w14:paraId="5A2D45E6" w14:textId="77777777" w:rsidR="009242A9" w:rsidRPr="009E570C" w:rsidRDefault="009242A9" w:rsidP="009242A9">
      <w:pPr>
        <w:spacing w:after="0" w:line="240" w:lineRule="auto"/>
        <w:jc w:val="both"/>
        <w:rPr>
          <w:rFonts w:ascii="Arial" w:eastAsia="Calibri" w:hAnsi="Arial" w:cs="Arial"/>
          <w:sz w:val="20"/>
          <w:szCs w:val="20"/>
        </w:rPr>
      </w:pPr>
      <w:r w:rsidRPr="009E570C">
        <w:rPr>
          <w:rFonts w:ascii="Arial" w:eastAsia="Calibri" w:hAnsi="Arial" w:cs="Arial"/>
          <w:sz w:val="20"/>
          <w:szCs w:val="20"/>
        </w:rPr>
        <w:t>El Ciudadano Gobernador del Estado, sancionará, promulgará y dispondrá se publique, circule y observe.</w:t>
      </w:r>
    </w:p>
    <w:p w14:paraId="15DF72F5" w14:textId="77777777" w:rsidR="009242A9" w:rsidRPr="009E570C" w:rsidRDefault="009242A9" w:rsidP="009242A9">
      <w:pPr>
        <w:spacing w:after="0" w:line="240" w:lineRule="auto"/>
        <w:jc w:val="both"/>
        <w:rPr>
          <w:rFonts w:ascii="Arial" w:eastAsia="Calibri" w:hAnsi="Arial" w:cs="Arial"/>
          <w:sz w:val="20"/>
          <w:szCs w:val="20"/>
        </w:rPr>
      </w:pPr>
    </w:p>
    <w:p w14:paraId="3849D1C8" w14:textId="77777777" w:rsidR="009242A9" w:rsidRPr="009E570C" w:rsidRDefault="009242A9" w:rsidP="009242A9">
      <w:pPr>
        <w:spacing w:after="0" w:line="240" w:lineRule="auto"/>
        <w:jc w:val="both"/>
        <w:rPr>
          <w:rFonts w:ascii="Arial" w:eastAsia="Calibri" w:hAnsi="Arial" w:cs="Arial"/>
          <w:sz w:val="20"/>
          <w:szCs w:val="20"/>
        </w:rPr>
      </w:pPr>
      <w:r w:rsidRPr="009E570C">
        <w:rPr>
          <w:rFonts w:ascii="Arial" w:eastAsia="Calibri" w:hAnsi="Arial" w:cs="Arial"/>
          <w:sz w:val="20"/>
          <w:szCs w:val="20"/>
        </w:rPr>
        <w:t xml:space="preserve">Dado en el Salón de Sesiones del Honorable Congreso del Estado, en Victoria de Durango, </w:t>
      </w:r>
      <w:proofErr w:type="spellStart"/>
      <w:r w:rsidRPr="009E570C">
        <w:rPr>
          <w:rFonts w:ascii="Arial" w:eastAsia="Calibri" w:hAnsi="Arial" w:cs="Arial"/>
          <w:sz w:val="20"/>
          <w:szCs w:val="20"/>
        </w:rPr>
        <w:t>Dgo</w:t>
      </w:r>
      <w:proofErr w:type="spellEnd"/>
      <w:r w:rsidRPr="009E570C">
        <w:rPr>
          <w:rFonts w:ascii="Arial" w:eastAsia="Calibri" w:hAnsi="Arial" w:cs="Arial"/>
          <w:sz w:val="20"/>
          <w:szCs w:val="20"/>
        </w:rPr>
        <w:t>., a los (13) trece días del mes de abril del año (2020) dos mil veinte.</w:t>
      </w:r>
    </w:p>
    <w:p w14:paraId="0301C904" w14:textId="77777777" w:rsidR="009242A9" w:rsidRPr="009E570C" w:rsidRDefault="009242A9" w:rsidP="009242A9">
      <w:pPr>
        <w:spacing w:after="0" w:line="240" w:lineRule="auto"/>
        <w:jc w:val="both"/>
        <w:rPr>
          <w:rFonts w:ascii="Arial" w:eastAsia="Calibri" w:hAnsi="Arial" w:cs="Arial"/>
          <w:sz w:val="20"/>
          <w:szCs w:val="20"/>
        </w:rPr>
      </w:pPr>
    </w:p>
    <w:p w14:paraId="76894C62" w14:textId="77777777" w:rsidR="009242A9" w:rsidRPr="009E570C" w:rsidRDefault="009242A9" w:rsidP="009242A9">
      <w:pPr>
        <w:spacing w:after="0" w:line="240" w:lineRule="auto"/>
        <w:jc w:val="both"/>
        <w:rPr>
          <w:rFonts w:ascii="Arial" w:eastAsia="Calibri" w:hAnsi="Arial" w:cs="Arial"/>
          <w:sz w:val="20"/>
          <w:szCs w:val="20"/>
        </w:rPr>
      </w:pPr>
      <w:r w:rsidRPr="009E570C">
        <w:rPr>
          <w:rFonts w:ascii="Arial" w:eastAsia="Calibri" w:hAnsi="Arial" w:cs="Arial"/>
          <w:sz w:val="20"/>
          <w:szCs w:val="20"/>
        </w:rPr>
        <w:t>DIP. MA. ELENA GONZÁLEZ RIVERA, PRESIDENTA; DIP. ALEJANDRO JURADO FLORES, SECRETARIO; DIP. MARIO ALFONSO DELGADO MENDOZA, SECRETARIO. RÚBRICAS.</w:t>
      </w:r>
    </w:p>
    <w:p w14:paraId="0C4432B5" w14:textId="77777777" w:rsidR="009242A9" w:rsidRPr="009E570C" w:rsidRDefault="009242A9" w:rsidP="001549E6">
      <w:pPr>
        <w:spacing w:after="0" w:line="240" w:lineRule="auto"/>
        <w:jc w:val="both"/>
        <w:rPr>
          <w:rFonts w:ascii="Arial" w:hAnsi="Arial" w:cs="Arial"/>
          <w:b/>
          <w:bCs/>
          <w:sz w:val="20"/>
          <w:szCs w:val="20"/>
        </w:rPr>
      </w:pPr>
    </w:p>
    <w:p w14:paraId="2F5A11E9" w14:textId="77777777" w:rsidR="006A7AD0" w:rsidRPr="009E570C" w:rsidRDefault="006A7AD0" w:rsidP="001549E6">
      <w:pPr>
        <w:spacing w:after="0" w:line="240" w:lineRule="auto"/>
        <w:jc w:val="both"/>
        <w:rPr>
          <w:rFonts w:ascii="Arial" w:hAnsi="Arial" w:cs="Arial"/>
          <w:b/>
          <w:bCs/>
          <w:sz w:val="20"/>
          <w:szCs w:val="20"/>
        </w:rPr>
      </w:pPr>
      <w:r w:rsidRPr="009E570C">
        <w:rPr>
          <w:rFonts w:ascii="Arial" w:hAnsi="Arial" w:cs="Arial"/>
          <w:b/>
          <w:bCs/>
          <w:sz w:val="20"/>
          <w:szCs w:val="20"/>
        </w:rPr>
        <w:t>-------------------------------------------------------------------------------------------------------------------------------</w:t>
      </w:r>
    </w:p>
    <w:p w14:paraId="2D6DEE6A" w14:textId="77777777" w:rsidR="006A7AD0" w:rsidRPr="009E570C" w:rsidRDefault="006A7AD0" w:rsidP="001549E6">
      <w:pPr>
        <w:spacing w:after="0" w:line="240" w:lineRule="auto"/>
        <w:jc w:val="both"/>
        <w:rPr>
          <w:rFonts w:ascii="Arial" w:hAnsi="Arial" w:cs="Arial"/>
          <w:b/>
          <w:bCs/>
          <w:sz w:val="20"/>
          <w:szCs w:val="20"/>
        </w:rPr>
      </w:pPr>
    </w:p>
    <w:p w14:paraId="6D601905" w14:textId="77777777" w:rsidR="006A7AD0" w:rsidRPr="009E570C" w:rsidRDefault="006A7AD0" w:rsidP="001549E6">
      <w:pPr>
        <w:spacing w:after="0" w:line="240" w:lineRule="auto"/>
        <w:jc w:val="both"/>
        <w:rPr>
          <w:rFonts w:ascii="Arial" w:hAnsi="Arial" w:cs="Arial"/>
          <w:b/>
          <w:bCs/>
          <w:sz w:val="20"/>
          <w:szCs w:val="20"/>
        </w:rPr>
      </w:pPr>
      <w:r w:rsidRPr="009E570C">
        <w:rPr>
          <w:rFonts w:ascii="Arial" w:hAnsi="Arial" w:cs="Arial"/>
          <w:b/>
          <w:bCs/>
          <w:sz w:val="20"/>
          <w:szCs w:val="20"/>
        </w:rPr>
        <w:t>DECRETO 299, LXVIII LEGISLATURA, PERIODICO OFICIAL No. 36 DE FECHA 3 DE MAYO DE 2020.</w:t>
      </w:r>
    </w:p>
    <w:p w14:paraId="1AACBDB8" w14:textId="77777777" w:rsidR="006A7AD0" w:rsidRPr="009E570C" w:rsidRDefault="006A7AD0" w:rsidP="001549E6">
      <w:pPr>
        <w:spacing w:after="0" w:line="240" w:lineRule="auto"/>
        <w:jc w:val="both"/>
        <w:rPr>
          <w:rFonts w:ascii="Arial" w:hAnsi="Arial" w:cs="Arial"/>
          <w:b/>
          <w:bCs/>
          <w:sz w:val="20"/>
          <w:szCs w:val="20"/>
        </w:rPr>
      </w:pPr>
    </w:p>
    <w:p w14:paraId="6FF6FAB5" w14:textId="77777777" w:rsidR="006A7AD0" w:rsidRPr="009E570C" w:rsidRDefault="006A7AD0" w:rsidP="001549E6">
      <w:pPr>
        <w:spacing w:after="0" w:line="240" w:lineRule="auto"/>
        <w:jc w:val="both"/>
        <w:rPr>
          <w:rFonts w:ascii="Arial" w:hAnsi="Arial" w:cs="Arial"/>
          <w:sz w:val="20"/>
          <w:szCs w:val="20"/>
        </w:rPr>
      </w:pPr>
      <w:r w:rsidRPr="009E570C">
        <w:rPr>
          <w:rFonts w:ascii="Arial" w:hAnsi="Arial" w:cs="Arial"/>
          <w:b/>
          <w:bCs/>
          <w:sz w:val="20"/>
          <w:szCs w:val="20"/>
        </w:rPr>
        <w:t xml:space="preserve">ÚNICO. </w:t>
      </w:r>
      <w:r w:rsidRPr="009E570C">
        <w:rPr>
          <w:rFonts w:ascii="Arial" w:hAnsi="Arial" w:cs="Arial"/>
          <w:sz w:val="20"/>
          <w:szCs w:val="20"/>
        </w:rPr>
        <w:t>Se modifica la fracción III del artículo 22 de la Ley de la Comisión Estatal de Derechos Humanos.</w:t>
      </w:r>
    </w:p>
    <w:p w14:paraId="70FCDACD" w14:textId="77777777" w:rsidR="006A7AD0" w:rsidRPr="009E570C" w:rsidRDefault="006A7AD0" w:rsidP="001549E6">
      <w:pPr>
        <w:spacing w:after="0" w:line="240" w:lineRule="auto"/>
        <w:jc w:val="both"/>
        <w:rPr>
          <w:rFonts w:ascii="Arial" w:hAnsi="Arial" w:cs="Arial"/>
          <w:sz w:val="20"/>
          <w:szCs w:val="20"/>
        </w:rPr>
      </w:pPr>
    </w:p>
    <w:p w14:paraId="2F62DDCA" w14:textId="77777777" w:rsidR="006A7AD0" w:rsidRPr="009E570C" w:rsidRDefault="006A7AD0" w:rsidP="006A7AD0">
      <w:pPr>
        <w:spacing w:after="0" w:line="240" w:lineRule="auto"/>
        <w:jc w:val="center"/>
        <w:rPr>
          <w:rFonts w:ascii="Arial" w:eastAsia="Calibri" w:hAnsi="Arial" w:cs="Arial"/>
          <w:b/>
          <w:sz w:val="20"/>
          <w:szCs w:val="20"/>
        </w:rPr>
      </w:pPr>
      <w:r w:rsidRPr="009E570C">
        <w:rPr>
          <w:rFonts w:ascii="Arial" w:eastAsia="Calibri" w:hAnsi="Arial" w:cs="Arial"/>
          <w:b/>
          <w:sz w:val="20"/>
          <w:szCs w:val="20"/>
        </w:rPr>
        <w:t>TRANSITORIOS</w:t>
      </w:r>
    </w:p>
    <w:p w14:paraId="7EE356D6" w14:textId="77777777" w:rsidR="006A7AD0" w:rsidRPr="009E570C" w:rsidRDefault="006A7AD0" w:rsidP="006A7AD0">
      <w:pPr>
        <w:spacing w:after="0" w:line="240" w:lineRule="auto"/>
        <w:jc w:val="both"/>
        <w:rPr>
          <w:rFonts w:ascii="Arial" w:eastAsia="Calibri" w:hAnsi="Arial" w:cs="Arial"/>
          <w:b/>
          <w:sz w:val="20"/>
          <w:szCs w:val="20"/>
        </w:rPr>
      </w:pPr>
    </w:p>
    <w:p w14:paraId="72874261" w14:textId="77777777" w:rsidR="006A7AD0" w:rsidRPr="009E570C" w:rsidRDefault="006A7AD0" w:rsidP="006A7AD0">
      <w:pPr>
        <w:spacing w:after="0" w:line="240" w:lineRule="auto"/>
        <w:jc w:val="both"/>
        <w:rPr>
          <w:rFonts w:ascii="Arial" w:eastAsia="Calibri" w:hAnsi="Arial" w:cs="Arial"/>
          <w:sz w:val="20"/>
          <w:szCs w:val="20"/>
        </w:rPr>
      </w:pPr>
      <w:proofErr w:type="gramStart"/>
      <w:r w:rsidRPr="009E570C">
        <w:rPr>
          <w:rFonts w:ascii="Arial" w:eastAsia="Calibri" w:hAnsi="Arial" w:cs="Arial"/>
          <w:b/>
          <w:sz w:val="20"/>
          <w:szCs w:val="20"/>
        </w:rPr>
        <w:t>PRIMERO.-</w:t>
      </w:r>
      <w:proofErr w:type="gramEnd"/>
      <w:r w:rsidRPr="009E570C">
        <w:rPr>
          <w:rFonts w:ascii="Arial" w:eastAsia="Calibri" w:hAnsi="Arial" w:cs="Arial"/>
          <w:sz w:val="20"/>
          <w:szCs w:val="20"/>
        </w:rPr>
        <w:t xml:space="preserve"> La presente reforma entrará en vigor al día siguiente de su publicación en el Periódico Oficial del Gobierno del Estado de Durango. </w:t>
      </w:r>
    </w:p>
    <w:p w14:paraId="4A0A8025" w14:textId="77777777" w:rsidR="006A7AD0" w:rsidRPr="009E570C" w:rsidRDefault="006A7AD0" w:rsidP="006A7AD0">
      <w:pPr>
        <w:spacing w:after="0" w:line="240" w:lineRule="auto"/>
        <w:jc w:val="both"/>
        <w:rPr>
          <w:rFonts w:ascii="Arial" w:eastAsia="Calibri" w:hAnsi="Arial" w:cs="Arial"/>
          <w:sz w:val="20"/>
          <w:szCs w:val="20"/>
        </w:rPr>
      </w:pPr>
    </w:p>
    <w:p w14:paraId="0FE2DD7E" w14:textId="77777777" w:rsidR="006A7AD0" w:rsidRPr="009E570C" w:rsidRDefault="006A7AD0" w:rsidP="006A7AD0">
      <w:pPr>
        <w:spacing w:after="0" w:line="240" w:lineRule="auto"/>
        <w:jc w:val="both"/>
        <w:rPr>
          <w:rFonts w:ascii="Arial" w:eastAsia="Calibri" w:hAnsi="Arial" w:cs="Arial"/>
          <w:sz w:val="20"/>
          <w:szCs w:val="20"/>
        </w:rPr>
      </w:pPr>
      <w:proofErr w:type="gramStart"/>
      <w:r w:rsidRPr="009E570C">
        <w:rPr>
          <w:rFonts w:ascii="Arial" w:eastAsia="Calibri" w:hAnsi="Arial" w:cs="Arial"/>
          <w:b/>
          <w:sz w:val="20"/>
          <w:szCs w:val="20"/>
        </w:rPr>
        <w:t>SEGUNDO.-</w:t>
      </w:r>
      <w:proofErr w:type="gramEnd"/>
      <w:r w:rsidRPr="009E570C">
        <w:rPr>
          <w:rFonts w:ascii="Arial" w:eastAsia="Calibri" w:hAnsi="Arial" w:cs="Arial"/>
          <w:sz w:val="20"/>
          <w:szCs w:val="20"/>
        </w:rPr>
        <w:t xml:space="preserve"> Se derogan todas las disposiciones legales que contravengan lo dispuesto en el presente decreto. </w:t>
      </w:r>
    </w:p>
    <w:p w14:paraId="0D57DA48" w14:textId="77777777" w:rsidR="006A7AD0" w:rsidRPr="009E570C" w:rsidRDefault="006A7AD0" w:rsidP="006A7AD0">
      <w:pPr>
        <w:spacing w:after="0" w:line="240" w:lineRule="auto"/>
        <w:jc w:val="both"/>
        <w:rPr>
          <w:rFonts w:ascii="Arial" w:eastAsia="Calibri" w:hAnsi="Arial" w:cs="Arial"/>
          <w:sz w:val="20"/>
          <w:szCs w:val="20"/>
        </w:rPr>
      </w:pPr>
    </w:p>
    <w:p w14:paraId="7E5DB5C6" w14:textId="77777777" w:rsidR="006A7AD0" w:rsidRPr="009E570C" w:rsidRDefault="006A7AD0" w:rsidP="006A7AD0">
      <w:pPr>
        <w:spacing w:after="0" w:line="240" w:lineRule="auto"/>
        <w:jc w:val="both"/>
        <w:rPr>
          <w:rFonts w:ascii="Arial" w:eastAsia="Calibri" w:hAnsi="Arial" w:cs="Arial"/>
          <w:sz w:val="20"/>
          <w:szCs w:val="20"/>
        </w:rPr>
      </w:pPr>
      <w:r w:rsidRPr="009E570C">
        <w:rPr>
          <w:rFonts w:ascii="Arial" w:eastAsia="Calibri" w:hAnsi="Arial" w:cs="Arial"/>
          <w:sz w:val="20"/>
          <w:szCs w:val="20"/>
        </w:rPr>
        <w:t>El Ciudadano Gobernador del Estado, sancionará, promulgará y dispondrá se publique, circule y observe.</w:t>
      </w:r>
    </w:p>
    <w:p w14:paraId="6C1360EB" w14:textId="77777777" w:rsidR="006A7AD0" w:rsidRPr="009E570C" w:rsidRDefault="006A7AD0" w:rsidP="006A7AD0">
      <w:pPr>
        <w:spacing w:after="0" w:line="240" w:lineRule="auto"/>
        <w:rPr>
          <w:rFonts w:ascii="Arial" w:eastAsia="Calibri" w:hAnsi="Arial" w:cs="Arial"/>
          <w:sz w:val="20"/>
          <w:szCs w:val="20"/>
        </w:rPr>
      </w:pPr>
    </w:p>
    <w:p w14:paraId="3E79F81B" w14:textId="77777777" w:rsidR="006A7AD0" w:rsidRPr="009E570C" w:rsidRDefault="006A7AD0" w:rsidP="006A7AD0">
      <w:pPr>
        <w:spacing w:after="0" w:line="240" w:lineRule="auto"/>
        <w:jc w:val="both"/>
        <w:rPr>
          <w:rFonts w:ascii="Arial" w:eastAsia="Calibri" w:hAnsi="Arial" w:cs="Arial"/>
          <w:sz w:val="20"/>
          <w:szCs w:val="20"/>
        </w:rPr>
      </w:pPr>
      <w:r w:rsidRPr="009E570C">
        <w:rPr>
          <w:rFonts w:ascii="Arial" w:eastAsia="Calibri" w:hAnsi="Arial" w:cs="Arial"/>
          <w:sz w:val="20"/>
          <w:szCs w:val="20"/>
        </w:rPr>
        <w:lastRenderedPageBreak/>
        <w:t xml:space="preserve">Dado en el Salón de Sesiones del Honorable Congreso del Estado, en Victoria de Durango, </w:t>
      </w:r>
      <w:proofErr w:type="spellStart"/>
      <w:r w:rsidRPr="009E570C">
        <w:rPr>
          <w:rFonts w:ascii="Arial" w:eastAsia="Calibri" w:hAnsi="Arial" w:cs="Arial"/>
          <w:sz w:val="20"/>
          <w:szCs w:val="20"/>
        </w:rPr>
        <w:t>Dgo</w:t>
      </w:r>
      <w:proofErr w:type="spellEnd"/>
      <w:r w:rsidRPr="009E570C">
        <w:rPr>
          <w:rFonts w:ascii="Arial" w:eastAsia="Calibri" w:hAnsi="Arial" w:cs="Arial"/>
          <w:sz w:val="20"/>
          <w:szCs w:val="20"/>
        </w:rPr>
        <w:t>., a los (13) trece días del mes de abril del año de (2020) dos mil veinte.</w:t>
      </w:r>
    </w:p>
    <w:p w14:paraId="682FEA77" w14:textId="77777777" w:rsidR="006A7AD0" w:rsidRPr="009E570C" w:rsidRDefault="006A7AD0" w:rsidP="006A7AD0">
      <w:pPr>
        <w:spacing w:after="0" w:line="240" w:lineRule="auto"/>
        <w:jc w:val="both"/>
        <w:rPr>
          <w:rFonts w:ascii="Arial" w:eastAsia="Calibri" w:hAnsi="Arial" w:cs="Arial"/>
          <w:sz w:val="20"/>
          <w:szCs w:val="20"/>
        </w:rPr>
      </w:pPr>
    </w:p>
    <w:p w14:paraId="1142BC16" w14:textId="77777777" w:rsidR="006A7AD0" w:rsidRPr="009E570C" w:rsidRDefault="006A7AD0" w:rsidP="006A7AD0">
      <w:pPr>
        <w:spacing w:after="0" w:line="240" w:lineRule="auto"/>
        <w:jc w:val="both"/>
        <w:rPr>
          <w:rFonts w:ascii="Arial" w:eastAsia="Calibri" w:hAnsi="Arial" w:cs="Arial"/>
          <w:sz w:val="20"/>
          <w:szCs w:val="20"/>
        </w:rPr>
      </w:pPr>
      <w:r w:rsidRPr="009E570C">
        <w:rPr>
          <w:rFonts w:ascii="Arial" w:eastAsia="Calibri" w:hAnsi="Arial" w:cs="Arial"/>
          <w:sz w:val="20"/>
          <w:szCs w:val="20"/>
        </w:rPr>
        <w:t>DIP. MA. ELENA GONZÁLEZ RIVERA, PRESIDENTA; DIP. ALEJANDROJURADO FLORES, SECRETARIO; DIP. MARIO ALFONSO DELGADO MENDOZA, SECRETARIO. RÚBRICAS.</w:t>
      </w:r>
    </w:p>
    <w:p w14:paraId="48365E33" w14:textId="77777777" w:rsidR="006A7AD0" w:rsidRPr="009E570C" w:rsidRDefault="006A7AD0" w:rsidP="001549E6">
      <w:pPr>
        <w:spacing w:after="0" w:line="240" w:lineRule="auto"/>
        <w:jc w:val="both"/>
        <w:rPr>
          <w:rFonts w:ascii="Arial" w:hAnsi="Arial" w:cs="Arial"/>
          <w:b/>
          <w:bCs/>
          <w:sz w:val="20"/>
          <w:szCs w:val="20"/>
        </w:rPr>
      </w:pPr>
    </w:p>
    <w:p w14:paraId="68C8ABEF" w14:textId="77777777" w:rsidR="004D7E2F" w:rsidRPr="009E570C" w:rsidRDefault="004D7E2F" w:rsidP="001549E6">
      <w:pPr>
        <w:spacing w:after="0" w:line="240" w:lineRule="auto"/>
        <w:jc w:val="both"/>
        <w:rPr>
          <w:rFonts w:ascii="Arial" w:hAnsi="Arial" w:cs="Arial"/>
          <w:b/>
          <w:bCs/>
          <w:sz w:val="20"/>
          <w:szCs w:val="20"/>
        </w:rPr>
      </w:pPr>
      <w:r w:rsidRPr="009E570C">
        <w:rPr>
          <w:rFonts w:ascii="Arial" w:hAnsi="Arial" w:cs="Arial"/>
          <w:b/>
          <w:bCs/>
          <w:sz w:val="20"/>
          <w:szCs w:val="20"/>
        </w:rPr>
        <w:t>-----------------------------------------------------------------------------------------------------------------------------------</w:t>
      </w:r>
    </w:p>
    <w:p w14:paraId="7578CEC1" w14:textId="77777777" w:rsidR="004D7E2F" w:rsidRPr="009E570C" w:rsidRDefault="004D7E2F" w:rsidP="001549E6">
      <w:pPr>
        <w:spacing w:after="0" w:line="240" w:lineRule="auto"/>
        <w:jc w:val="both"/>
        <w:rPr>
          <w:rFonts w:ascii="Arial" w:hAnsi="Arial" w:cs="Arial"/>
          <w:b/>
          <w:bCs/>
          <w:sz w:val="20"/>
          <w:szCs w:val="20"/>
        </w:rPr>
      </w:pPr>
    </w:p>
    <w:p w14:paraId="36A0C7A3" w14:textId="77777777" w:rsidR="004D7E2F" w:rsidRPr="009E570C" w:rsidRDefault="004D7E2F" w:rsidP="001549E6">
      <w:pPr>
        <w:spacing w:after="0" w:line="240" w:lineRule="auto"/>
        <w:jc w:val="both"/>
        <w:rPr>
          <w:rFonts w:ascii="Arial" w:hAnsi="Arial" w:cs="Arial"/>
          <w:b/>
          <w:bCs/>
          <w:sz w:val="20"/>
          <w:szCs w:val="20"/>
        </w:rPr>
      </w:pPr>
      <w:r w:rsidRPr="009E570C">
        <w:rPr>
          <w:rFonts w:ascii="Arial" w:hAnsi="Arial" w:cs="Arial"/>
          <w:b/>
          <w:bCs/>
          <w:sz w:val="20"/>
          <w:szCs w:val="20"/>
        </w:rPr>
        <w:t>DECRETO 303, LXVIII LEGISLATURA, PERIODICO OFICIAL No. 36 DE FECHA 3 DE MAYO DE 2020.</w:t>
      </w:r>
    </w:p>
    <w:p w14:paraId="51178611" w14:textId="77777777" w:rsidR="004D7E2F" w:rsidRPr="009E570C" w:rsidRDefault="004D7E2F" w:rsidP="001549E6">
      <w:pPr>
        <w:spacing w:after="0" w:line="240" w:lineRule="auto"/>
        <w:jc w:val="both"/>
        <w:rPr>
          <w:rFonts w:ascii="Arial" w:hAnsi="Arial" w:cs="Arial"/>
          <w:b/>
          <w:bCs/>
          <w:sz w:val="20"/>
          <w:szCs w:val="20"/>
        </w:rPr>
      </w:pPr>
    </w:p>
    <w:p w14:paraId="0E7F0974" w14:textId="77777777" w:rsidR="004D7E2F" w:rsidRPr="009E570C" w:rsidRDefault="004D7E2F" w:rsidP="001549E6">
      <w:pPr>
        <w:spacing w:after="0" w:line="240" w:lineRule="auto"/>
        <w:jc w:val="both"/>
        <w:rPr>
          <w:rFonts w:ascii="Arial" w:hAnsi="Arial" w:cs="Arial"/>
          <w:sz w:val="20"/>
          <w:szCs w:val="20"/>
        </w:rPr>
      </w:pPr>
      <w:r w:rsidRPr="009E570C">
        <w:rPr>
          <w:rFonts w:ascii="Arial" w:hAnsi="Arial" w:cs="Arial"/>
          <w:b/>
          <w:bCs/>
          <w:sz w:val="20"/>
          <w:szCs w:val="20"/>
        </w:rPr>
        <w:t xml:space="preserve">ÚNICO. </w:t>
      </w:r>
      <w:r w:rsidRPr="009E570C">
        <w:rPr>
          <w:rFonts w:ascii="Arial" w:hAnsi="Arial" w:cs="Arial"/>
          <w:sz w:val="20"/>
          <w:szCs w:val="20"/>
        </w:rPr>
        <w:t>Se reforman las fracciones XX y XXI y se adicionan las fracciones XXII y XXIII del artículo 13 de la Ley de la Comisión Estatal de Derechos Humanos de Durango.</w:t>
      </w:r>
    </w:p>
    <w:p w14:paraId="3A9A615C" w14:textId="77777777" w:rsidR="004D7E2F" w:rsidRPr="009E570C" w:rsidRDefault="004D7E2F" w:rsidP="001549E6">
      <w:pPr>
        <w:spacing w:after="0" w:line="240" w:lineRule="auto"/>
        <w:jc w:val="both"/>
        <w:rPr>
          <w:rFonts w:ascii="Arial" w:hAnsi="Arial" w:cs="Arial"/>
          <w:sz w:val="20"/>
          <w:szCs w:val="20"/>
        </w:rPr>
      </w:pPr>
    </w:p>
    <w:p w14:paraId="4F95E56E" w14:textId="77777777" w:rsidR="004D7E2F" w:rsidRPr="009E570C" w:rsidRDefault="004D7E2F" w:rsidP="008174AD">
      <w:pPr>
        <w:spacing w:after="0" w:line="240" w:lineRule="auto"/>
        <w:jc w:val="center"/>
        <w:rPr>
          <w:rFonts w:ascii="Arial" w:eastAsia="Calibri" w:hAnsi="Arial" w:cs="Arial"/>
          <w:b/>
          <w:sz w:val="20"/>
          <w:szCs w:val="20"/>
        </w:rPr>
      </w:pPr>
      <w:r w:rsidRPr="009E570C">
        <w:rPr>
          <w:rFonts w:ascii="Arial" w:eastAsia="Calibri" w:hAnsi="Arial" w:cs="Arial"/>
          <w:b/>
          <w:sz w:val="20"/>
          <w:szCs w:val="20"/>
        </w:rPr>
        <w:t>TRANSITORIOS</w:t>
      </w:r>
    </w:p>
    <w:p w14:paraId="448F9317" w14:textId="77777777" w:rsidR="004D7E2F" w:rsidRPr="009E570C" w:rsidRDefault="004D7E2F" w:rsidP="008174AD">
      <w:pPr>
        <w:spacing w:after="0" w:line="240" w:lineRule="auto"/>
        <w:jc w:val="both"/>
        <w:rPr>
          <w:rFonts w:ascii="Arial" w:eastAsia="Calibri" w:hAnsi="Arial" w:cs="Arial"/>
          <w:b/>
          <w:sz w:val="20"/>
          <w:szCs w:val="20"/>
        </w:rPr>
      </w:pPr>
    </w:p>
    <w:p w14:paraId="530AA2EF" w14:textId="77777777" w:rsidR="004D7E2F" w:rsidRPr="009E570C" w:rsidRDefault="00025E9F" w:rsidP="008174AD">
      <w:pPr>
        <w:spacing w:after="0" w:line="240" w:lineRule="auto"/>
        <w:jc w:val="both"/>
        <w:rPr>
          <w:rFonts w:ascii="Arial" w:eastAsia="Calibri" w:hAnsi="Arial" w:cs="Arial"/>
          <w:sz w:val="20"/>
          <w:szCs w:val="20"/>
        </w:rPr>
      </w:pPr>
      <w:r w:rsidRPr="009E570C">
        <w:rPr>
          <w:rFonts w:ascii="Arial" w:eastAsia="Calibri" w:hAnsi="Arial" w:cs="Arial"/>
          <w:b/>
          <w:sz w:val="20"/>
          <w:szCs w:val="20"/>
        </w:rPr>
        <w:t>PRIMERO. -</w:t>
      </w:r>
      <w:r w:rsidR="004D7E2F" w:rsidRPr="009E570C">
        <w:rPr>
          <w:rFonts w:ascii="Arial" w:eastAsia="Calibri" w:hAnsi="Arial" w:cs="Arial"/>
          <w:sz w:val="20"/>
          <w:szCs w:val="20"/>
        </w:rPr>
        <w:t xml:space="preserve"> La presente reforma entrará en vigor al día siguiente de su publicación en el Periódico Oficial del Gobierno del Estado de Durango. </w:t>
      </w:r>
    </w:p>
    <w:p w14:paraId="5A1992E6" w14:textId="77777777" w:rsidR="004D7E2F" w:rsidRPr="009E570C" w:rsidRDefault="004D7E2F" w:rsidP="008174AD">
      <w:pPr>
        <w:spacing w:after="0" w:line="240" w:lineRule="auto"/>
        <w:jc w:val="both"/>
        <w:rPr>
          <w:rFonts w:ascii="Arial" w:eastAsia="Calibri" w:hAnsi="Arial" w:cs="Arial"/>
          <w:b/>
          <w:sz w:val="20"/>
          <w:szCs w:val="20"/>
        </w:rPr>
      </w:pPr>
    </w:p>
    <w:p w14:paraId="222566DC" w14:textId="77777777" w:rsidR="004D7E2F" w:rsidRPr="009E570C" w:rsidRDefault="00025E9F" w:rsidP="008174AD">
      <w:pPr>
        <w:spacing w:after="0" w:line="240" w:lineRule="auto"/>
        <w:jc w:val="both"/>
        <w:rPr>
          <w:rFonts w:ascii="Arial" w:eastAsia="Calibri" w:hAnsi="Arial" w:cs="Arial"/>
          <w:sz w:val="20"/>
          <w:szCs w:val="20"/>
        </w:rPr>
      </w:pPr>
      <w:r w:rsidRPr="009E570C">
        <w:rPr>
          <w:rFonts w:ascii="Arial" w:eastAsia="Calibri" w:hAnsi="Arial" w:cs="Arial"/>
          <w:b/>
          <w:sz w:val="20"/>
          <w:szCs w:val="20"/>
        </w:rPr>
        <w:t>SEGUNDO. -</w:t>
      </w:r>
      <w:r w:rsidR="004D7E2F" w:rsidRPr="009E570C">
        <w:rPr>
          <w:rFonts w:ascii="Arial" w:eastAsia="Calibri" w:hAnsi="Arial" w:cs="Arial"/>
          <w:sz w:val="20"/>
          <w:szCs w:val="20"/>
        </w:rPr>
        <w:t xml:space="preserve"> Se derogan todas las disposiciones legales que contravengan lo dispuesto en el presente decreto. </w:t>
      </w:r>
    </w:p>
    <w:p w14:paraId="0FE7CF94" w14:textId="77777777" w:rsidR="004D7E2F" w:rsidRPr="009E570C" w:rsidRDefault="004D7E2F" w:rsidP="008174AD">
      <w:pPr>
        <w:spacing w:after="0" w:line="240" w:lineRule="auto"/>
        <w:jc w:val="both"/>
        <w:rPr>
          <w:rFonts w:ascii="Arial" w:eastAsia="Calibri" w:hAnsi="Arial" w:cs="Arial"/>
          <w:sz w:val="20"/>
          <w:szCs w:val="20"/>
        </w:rPr>
      </w:pPr>
    </w:p>
    <w:p w14:paraId="4B132972" w14:textId="77777777" w:rsidR="004D7E2F" w:rsidRPr="009E570C" w:rsidRDefault="004D7E2F" w:rsidP="008174AD">
      <w:pPr>
        <w:spacing w:after="0" w:line="240" w:lineRule="auto"/>
        <w:jc w:val="both"/>
        <w:rPr>
          <w:rFonts w:ascii="Arial" w:eastAsia="Calibri" w:hAnsi="Arial" w:cs="Arial"/>
          <w:sz w:val="20"/>
          <w:szCs w:val="20"/>
        </w:rPr>
      </w:pPr>
      <w:r w:rsidRPr="009E570C">
        <w:rPr>
          <w:rFonts w:ascii="Arial" w:eastAsia="Calibri" w:hAnsi="Arial" w:cs="Arial"/>
          <w:sz w:val="20"/>
          <w:szCs w:val="20"/>
        </w:rPr>
        <w:t>El Ciudadano Gobernador del Estado, sancionará, promulgará y dispondrá se publique, circule y observe.</w:t>
      </w:r>
    </w:p>
    <w:p w14:paraId="3929DB99" w14:textId="77777777" w:rsidR="004D7E2F" w:rsidRPr="009E570C" w:rsidRDefault="004D7E2F" w:rsidP="008174AD">
      <w:pPr>
        <w:spacing w:after="0" w:line="240" w:lineRule="auto"/>
        <w:jc w:val="both"/>
        <w:rPr>
          <w:rFonts w:ascii="Arial" w:eastAsia="Calibri" w:hAnsi="Arial" w:cs="Arial"/>
          <w:sz w:val="20"/>
          <w:szCs w:val="20"/>
        </w:rPr>
      </w:pPr>
    </w:p>
    <w:p w14:paraId="15DA469D" w14:textId="77777777" w:rsidR="004D7E2F" w:rsidRPr="009E570C" w:rsidRDefault="004D7E2F" w:rsidP="008174AD">
      <w:pPr>
        <w:spacing w:after="0" w:line="240" w:lineRule="auto"/>
        <w:jc w:val="both"/>
        <w:rPr>
          <w:rFonts w:ascii="Arial" w:eastAsia="Calibri" w:hAnsi="Arial" w:cs="Arial"/>
          <w:sz w:val="20"/>
          <w:szCs w:val="20"/>
        </w:rPr>
      </w:pPr>
      <w:r w:rsidRPr="009E570C">
        <w:rPr>
          <w:rFonts w:ascii="Arial" w:eastAsia="Calibri" w:hAnsi="Arial" w:cs="Arial"/>
          <w:sz w:val="20"/>
          <w:szCs w:val="20"/>
        </w:rPr>
        <w:t xml:space="preserve">Dado en el Salón de Sesiones del Honorable Congreso del Estado en Victoria de Durango, </w:t>
      </w:r>
      <w:proofErr w:type="spellStart"/>
      <w:r w:rsidRPr="009E570C">
        <w:rPr>
          <w:rFonts w:ascii="Arial" w:eastAsia="Calibri" w:hAnsi="Arial" w:cs="Arial"/>
          <w:sz w:val="20"/>
          <w:szCs w:val="20"/>
        </w:rPr>
        <w:t>Dgo</w:t>
      </w:r>
      <w:proofErr w:type="spellEnd"/>
      <w:r w:rsidRPr="009E570C">
        <w:rPr>
          <w:rFonts w:ascii="Arial" w:eastAsia="Calibri" w:hAnsi="Arial" w:cs="Arial"/>
          <w:sz w:val="20"/>
          <w:szCs w:val="20"/>
        </w:rPr>
        <w:t>., a los (13) trece días del mes de abril del año (2020) dos mil veinte.</w:t>
      </w:r>
    </w:p>
    <w:p w14:paraId="71D3BA31" w14:textId="77777777" w:rsidR="004D7E2F" w:rsidRPr="009E570C" w:rsidRDefault="004D7E2F" w:rsidP="008174AD">
      <w:pPr>
        <w:spacing w:after="0" w:line="240" w:lineRule="auto"/>
        <w:jc w:val="both"/>
        <w:rPr>
          <w:rFonts w:ascii="Arial" w:eastAsia="Calibri" w:hAnsi="Arial" w:cs="Arial"/>
          <w:sz w:val="20"/>
          <w:szCs w:val="20"/>
        </w:rPr>
      </w:pPr>
    </w:p>
    <w:p w14:paraId="629ADCBD" w14:textId="2B228C17" w:rsidR="004D7E2F" w:rsidRPr="009E570C" w:rsidRDefault="004D7E2F" w:rsidP="008174AD">
      <w:pPr>
        <w:spacing w:after="0" w:line="240" w:lineRule="auto"/>
        <w:jc w:val="both"/>
        <w:rPr>
          <w:rFonts w:ascii="Arial" w:eastAsia="Calibri" w:hAnsi="Arial" w:cs="Arial"/>
          <w:sz w:val="20"/>
          <w:szCs w:val="20"/>
        </w:rPr>
      </w:pPr>
      <w:r w:rsidRPr="009E570C">
        <w:rPr>
          <w:rFonts w:ascii="Arial" w:eastAsia="Calibri" w:hAnsi="Arial" w:cs="Arial"/>
          <w:sz w:val="20"/>
          <w:szCs w:val="20"/>
        </w:rPr>
        <w:t>DIP. MA. ELENA GONZÁLEZ RIVERA</w:t>
      </w:r>
      <w:r w:rsidR="008174AD" w:rsidRPr="009E570C">
        <w:rPr>
          <w:rFonts w:ascii="Arial" w:eastAsia="Calibri" w:hAnsi="Arial" w:cs="Arial"/>
          <w:sz w:val="20"/>
          <w:szCs w:val="20"/>
        </w:rPr>
        <w:t xml:space="preserve">, </w:t>
      </w:r>
      <w:r w:rsidRPr="009E570C">
        <w:rPr>
          <w:rFonts w:ascii="Arial" w:eastAsia="Calibri" w:hAnsi="Arial" w:cs="Arial"/>
          <w:sz w:val="20"/>
          <w:szCs w:val="20"/>
        </w:rPr>
        <w:t>PRESIDENTE</w:t>
      </w:r>
      <w:r w:rsidR="008174AD" w:rsidRPr="009E570C">
        <w:rPr>
          <w:rFonts w:ascii="Arial" w:eastAsia="Calibri" w:hAnsi="Arial" w:cs="Arial"/>
          <w:sz w:val="20"/>
          <w:szCs w:val="20"/>
        </w:rPr>
        <w:t xml:space="preserve">; </w:t>
      </w:r>
      <w:r w:rsidRPr="009E570C">
        <w:rPr>
          <w:rFonts w:ascii="Arial" w:eastAsia="Calibri" w:hAnsi="Arial" w:cs="Arial"/>
          <w:sz w:val="20"/>
          <w:szCs w:val="20"/>
        </w:rPr>
        <w:t>DIP. ALEJANDRO JURADO FLORES</w:t>
      </w:r>
      <w:r w:rsidR="008174AD" w:rsidRPr="009E570C">
        <w:rPr>
          <w:rFonts w:ascii="Arial" w:eastAsia="Calibri" w:hAnsi="Arial" w:cs="Arial"/>
          <w:sz w:val="20"/>
          <w:szCs w:val="20"/>
        </w:rPr>
        <w:t xml:space="preserve">, </w:t>
      </w:r>
      <w:r w:rsidRPr="009E570C">
        <w:rPr>
          <w:rFonts w:ascii="Arial" w:eastAsia="Calibri" w:hAnsi="Arial" w:cs="Arial"/>
          <w:sz w:val="20"/>
          <w:szCs w:val="20"/>
        </w:rPr>
        <w:t>SECRETARIO</w:t>
      </w:r>
      <w:r w:rsidR="008174AD" w:rsidRPr="009E570C">
        <w:rPr>
          <w:rFonts w:ascii="Arial" w:eastAsia="Calibri" w:hAnsi="Arial" w:cs="Arial"/>
          <w:sz w:val="20"/>
          <w:szCs w:val="20"/>
        </w:rPr>
        <w:t xml:space="preserve">; </w:t>
      </w:r>
      <w:r w:rsidRPr="009E570C">
        <w:rPr>
          <w:rFonts w:ascii="Arial" w:eastAsia="Calibri" w:hAnsi="Arial" w:cs="Arial"/>
          <w:sz w:val="20"/>
          <w:szCs w:val="20"/>
        </w:rPr>
        <w:t>DIP. MARIO ALFONSO DELGADO MENDOZA</w:t>
      </w:r>
      <w:r w:rsidR="008174AD" w:rsidRPr="009E570C">
        <w:rPr>
          <w:rFonts w:ascii="Arial" w:eastAsia="Calibri" w:hAnsi="Arial" w:cs="Arial"/>
          <w:sz w:val="20"/>
          <w:szCs w:val="20"/>
        </w:rPr>
        <w:t xml:space="preserve">, </w:t>
      </w:r>
      <w:r w:rsidRPr="009E570C">
        <w:rPr>
          <w:rFonts w:ascii="Arial" w:eastAsia="Calibri" w:hAnsi="Arial" w:cs="Arial"/>
          <w:sz w:val="20"/>
          <w:szCs w:val="20"/>
        </w:rPr>
        <w:t>SECRETARIO.</w:t>
      </w:r>
      <w:r w:rsidR="008174AD" w:rsidRPr="009E570C">
        <w:rPr>
          <w:rFonts w:ascii="Arial" w:eastAsia="Calibri" w:hAnsi="Arial" w:cs="Arial"/>
          <w:sz w:val="20"/>
          <w:szCs w:val="20"/>
        </w:rPr>
        <w:t xml:space="preserve"> RÚBRICAS.</w:t>
      </w:r>
    </w:p>
    <w:p w14:paraId="6765141D" w14:textId="2BC17A7F" w:rsidR="00BC757B" w:rsidRPr="009E570C" w:rsidRDefault="00BC757B" w:rsidP="008174AD">
      <w:pPr>
        <w:spacing w:after="0" w:line="240" w:lineRule="auto"/>
        <w:jc w:val="both"/>
        <w:rPr>
          <w:rFonts w:ascii="Arial" w:eastAsia="Calibri" w:hAnsi="Arial" w:cs="Arial"/>
          <w:sz w:val="20"/>
          <w:szCs w:val="20"/>
        </w:rPr>
      </w:pPr>
    </w:p>
    <w:p w14:paraId="38852B6F" w14:textId="0311C46F" w:rsidR="00BC757B" w:rsidRPr="009E570C" w:rsidRDefault="00BC757B" w:rsidP="008174AD">
      <w:pPr>
        <w:spacing w:after="0" w:line="240" w:lineRule="auto"/>
        <w:jc w:val="both"/>
        <w:rPr>
          <w:rFonts w:ascii="Arial" w:eastAsia="Calibri" w:hAnsi="Arial" w:cs="Arial"/>
          <w:sz w:val="20"/>
          <w:szCs w:val="20"/>
        </w:rPr>
      </w:pPr>
      <w:r w:rsidRPr="009E570C">
        <w:rPr>
          <w:rFonts w:ascii="Arial" w:eastAsia="Calibri" w:hAnsi="Arial" w:cs="Arial"/>
          <w:sz w:val="20"/>
          <w:szCs w:val="20"/>
        </w:rPr>
        <w:t>----------------------------------------------------------------------------------------------------------------------------------</w:t>
      </w:r>
    </w:p>
    <w:p w14:paraId="5BA97DBC" w14:textId="34901C42" w:rsidR="00BC757B" w:rsidRPr="009E570C" w:rsidRDefault="00BC757B" w:rsidP="008174AD">
      <w:pPr>
        <w:spacing w:after="0" w:line="240" w:lineRule="auto"/>
        <w:jc w:val="both"/>
        <w:rPr>
          <w:rFonts w:ascii="Arial" w:hAnsi="Arial" w:cs="Arial"/>
          <w:sz w:val="20"/>
          <w:szCs w:val="20"/>
        </w:rPr>
      </w:pPr>
    </w:p>
    <w:p w14:paraId="1798D43D" w14:textId="5A5E29C4" w:rsidR="00BC757B" w:rsidRPr="009E570C" w:rsidRDefault="00BC757B" w:rsidP="008174AD">
      <w:pPr>
        <w:spacing w:after="0" w:line="240" w:lineRule="auto"/>
        <w:jc w:val="both"/>
        <w:rPr>
          <w:rFonts w:ascii="Arial" w:hAnsi="Arial" w:cs="Arial"/>
          <w:b/>
          <w:bCs/>
          <w:sz w:val="20"/>
          <w:szCs w:val="20"/>
        </w:rPr>
      </w:pPr>
      <w:r w:rsidRPr="009E570C">
        <w:rPr>
          <w:rFonts w:ascii="Arial" w:hAnsi="Arial" w:cs="Arial"/>
          <w:b/>
          <w:bCs/>
          <w:sz w:val="20"/>
          <w:szCs w:val="20"/>
        </w:rPr>
        <w:t>DECRETO 592, LXVIII LEGISLATURA, PEIRODICO OFICIAL No. 53 DE FECHA 4 DE JULIO DE 2021.</w:t>
      </w:r>
    </w:p>
    <w:p w14:paraId="69752768" w14:textId="4E75AD80" w:rsidR="00BC757B" w:rsidRPr="009E570C" w:rsidRDefault="00BC757B" w:rsidP="008174AD">
      <w:pPr>
        <w:spacing w:after="0" w:line="240" w:lineRule="auto"/>
        <w:jc w:val="both"/>
        <w:rPr>
          <w:rFonts w:ascii="Arial" w:hAnsi="Arial" w:cs="Arial"/>
          <w:b/>
          <w:bCs/>
          <w:sz w:val="20"/>
          <w:szCs w:val="20"/>
        </w:rPr>
      </w:pPr>
    </w:p>
    <w:p w14:paraId="138DF6D9" w14:textId="472744D4" w:rsidR="00BC757B" w:rsidRPr="009E570C" w:rsidRDefault="00BC757B" w:rsidP="008174AD">
      <w:pPr>
        <w:spacing w:after="0" w:line="240" w:lineRule="auto"/>
        <w:jc w:val="both"/>
        <w:rPr>
          <w:rFonts w:ascii="Arial" w:hAnsi="Arial" w:cs="Arial"/>
          <w:sz w:val="20"/>
          <w:szCs w:val="20"/>
          <w:lang w:val="es-ES"/>
        </w:rPr>
      </w:pPr>
      <w:r w:rsidRPr="009E570C">
        <w:rPr>
          <w:rFonts w:ascii="Arial" w:hAnsi="Arial" w:cs="Arial"/>
          <w:b/>
          <w:bCs/>
          <w:sz w:val="20"/>
          <w:szCs w:val="20"/>
          <w:lang w:val="es-ES"/>
        </w:rPr>
        <w:t xml:space="preserve">ARTÍCULO ÚNICO: </w:t>
      </w:r>
      <w:r w:rsidRPr="009E570C">
        <w:rPr>
          <w:rFonts w:ascii="Arial" w:hAnsi="Arial" w:cs="Arial"/>
          <w:sz w:val="20"/>
          <w:szCs w:val="20"/>
          <w:lang w:val="es-ES"/>
        </w:rPr>
        <w:t>SE REFORMA LA FRACCION V DEL ARTICULO 22 DE LA LEY DE LA COMISION ESTATAL DE DERECHOS HUMANOS DEL ESTADO DE DURANGO.</w:t>
      </w:r>
    </w:p>
    <w:p w14:paraId="488864D7" w14:textId="33916532" w:rsidR="00BC757B" w:rsidRPr="009E570C" w:rsidRDefault="00BC757B" w:rsidP="008174AD">
      <w:pPr>
        <w:spacing w:after="0" w:line="240" w:lineRule="auto"/>
        <w:jc w:val="both"/>
        <w:rPr>
          <w:rFonts w:ascii="Arial" w:hAnsi="Arial" w:cs="Arial"/>
          <w:sz w:val="20"/>
          <w:szCs w:val="20"/>
          <w:lang w:val="es-ES"/>
        </w:rPr>
      </w:pPr>
    </w:p>
    <w:p w14:paraId="582CD80D" w14:textId="77777777" w:rsidR="00BC757B" w:rsidRPr="009E570C" w:rsidRDefault="00BC757B" w:rsidP="00BC757B">
      <w:pPr>
        <w:spacing w:after="0" w:line="240" w:lineRule="auto"/>
        <w:jc w:val="center"/>
        <w:rPr>
          <w:rFonts w:ascii="Arial" w:eastAsia="Times New Roman" w:hAnsi="Arial" w:cs="Arial"/>
          <w:b/>
          <w:sz w:val="20"/>
          <w:szCs w:val="20"/>
          <w:lang w:val="en-US" w:eastAsia="es-ES"/>
        </w:rPr>
      </w:pPr>
      <w:r w:rsidRPr="009E570C">
        <w:rPr>
          <w:rFonts w:ascii="Arial" w:eastAsia="Times New Roman" w:hAnsi="Arial" w:cs="Arial"/>
          <w:b/>
          <w:sz w:val="20"/>
          <w:szCs w:val="20"/>
          <w:lang w:val="en-US" w:eastAsia="es-ES"/>
        </w:rPr>
        <w:t>T R A N S I T O R I O S</w:t>
      </w:r>
    </w:p>
    <w:p w14:paraId="4B694742" w14:textId="77777777" w:rsidR="00BC757B" w:rsidRPr="009E570C" w:rsidRDefault="00BC757B" w:rsidP="00BC757B">
      <w:pPr>
        <w:spacing w:after="0" w:line="240" w:lineRule="auto"/>
        <w:jc w:val="center"/>
        <w:rPr>
          <w:rFonts w:ascii="Arial" w:eastAsia="Times New Roman" w:hAnsi="Arial" w:cs="Arial"/>
          <w:b/>
          <w:sz w:val="20"/>
          <w:szCs w:val="20"/>
          <w:lang w:val="en-US" w:eastAsia="es-ES"/>
        </w:rPr>
      </w:pPr>
    </w:p>
    <w:p w14:paraId="20DF9555" w14:textId="77777777" w:rsidR="00BC757B" w:rsidRPr="009E570C" w:rsidRDefault="00BC757B" w:rsidP="00BC757B">
      <w:pPr>
        <w:spacing w:after="0" w:line="240" w:lineRule="auto"/>
        <w:jc w:val="both"/>
        <w:rPr>
          <w:rFonts w:ascii="Arial" w:eastAsia="Times New Roman" w:hAnsi="Arial" w:cs="Arial"/>
          <w:sz w:val="20"/>
          <w:szCs w:val="20"/>
          <w:lang w:val="es-ES" w:eastAsia="es-ES"/>
        </w:rPr>
      </w:pPr>
      <w:r w:rsidRPr="009E570C">
        <w:rPr>
          <w:rFonts w:ascii="Arial" w:eastAsia="Times New Roman" w:hAnsi="Arial" w:cs="Arial"/>
          <w:b/>
          <w:sz w:val="20"/>
          <w:szCs w:val="20"/>
          <w:lang w:val="es-ES" w:eastAsia="es-ES"/>
        </w:rPr>
        <w:t>ARTÍCULO PRIMERO. -</w:t>
      </w:r>
      <w:r w:rsidRPr="009E570C">
        <w:rPr>
          <w:rFonts w:ascii="Arial" w:eastAsia="Times New Roman" w:hAnsi="Arial" w:cs="Arial"/>
          <w:sz w:val="20"/>
          <w:szCs w:val="20"/>
          <w:lang w:val="es-ES" w:eastAsia="es-ES"/>
        </w:rPr>
        <w:t xml:space="preserve"> El presente decreto entrará en vigor el día siguiente al de su publicación en el Periódico Oficial del Gobierno del Estado de Durango.</w:t>
      </w:r>
    </w:p>
    <w:p w14:paraId="3C709600" w14:textId="77777777" w:rsidR="00BC757B" w:rsidRPr="009E570C" w:rsidRDefault="00BC757B" w:rsidP="00BC757B">
      <w:pPr>
        <w:spacing w:after="0" w:line="240" w:lineRule="auto"/>
        <w:jc w:val="both"/>
        <w:rPr>
          <w:rFonts w:ascii="Arial" w:eastAsia="Times New Roman" w:hAnsi="Arial" w:cs="Arial"/>
          <w:sz w:val="20"/>
          <w:szCs w:val="20"/>
          <w:lang w:val="es-ES" w:eastAsia="es-ES"/>
        </w:rPr>
      </w:pPr>
    </w:p>
    <w:p w14:paraId="5479818B" w14:textId="77777777" w:rsidR="00BC757B" w:rsidRPr="009E570C" w:rsidRDefault="00BC757B" w:rsidP="00BC757B">
      <w:pPr>
        <w:spacing w:after="0" w:line="240" w:lineRule="auto"/>
        <w:jc w:val="both"/>
        <w:rPr>
          <w:rFonts w:ascii="Arial" w:eastAsia="Times New Roman" w:hAnsi="Arial" w:cs="Arial"/>
          <w:sz w:val="20"/>
          <w:szCs w:val="20"/>
          <w:lang w:val="es-ES" w:eastAsia="es-ES"/>
        </w:rPr>
      </w:pPr>
      <w:r w:rsidRPr="009E570C">
        <w:rPr>
          <w:rFonts w:ascii="Arial" w:eastAsia="Times New Roman" w:hAnsi="Arial" w:cs="Arial"/>
          <w:b/>
          <w:sz w:val="20"/>
          <w:szCs w:val="20"/>
          <w:lang w:val="es-ES" w:eastAsia="es-ES"/>
        </w:rPr>
        <w:t xml:space="preserve">ARTÍCULO SEGUNDO. - </w:t>
      </w:r>
      <w:r w:rsidRPr="009E570C">
        <w:rPr>
          <w:rFonts w:ascii="Arial" w:eastAsia="Times New Roman" w:hAnsi="Arial" w:cs="Arial"/>
          <w:sz w:val="20"/>
          <w:szCs w:val="20"/>
          <w:lang w:val="es-ES" w:eastAsia="es-ES"/>
        </w:rPr>
        <w:t>Se derogan todas las disposiciones legales que se opongan a lo establecido en el presente decreto.</w:t>
      </w:r>
    </w:p>
    <w:p w14:paraId="78059496" w14:textId="77777777" w:rsidR="00BC757B" w:rsidRPr="009E570C" w:rsidRDefault="00BC757B" w:rsidP="00BC757B">
      <w:pPr>
        <w:spacing w:after="0" w:line="240" w:lineRule="auto"/>
        <w:jc w:val="both"/>
        <w:rPr>
          <w:rFonts w:ascii="Arial" w:eastAsia="Arial Unicode MS" w:hAnsi="Arial" w:cs="Arial"/>
          <w:sz w:val="20"/>
          <w:szCs w:val="20"/>
          <w:lang w:val="es-ES" w:eastAsia="es-ES"/>
        </w:rPr>
      </w:pPr>
    </w:p>
    <w:p w14:paraId="6BEF8E73" w14:textId="56BBA714" w:rsidR="00BC757B" w:rsidRPr="009E570C" w:rsidRDefault="00BC757B" w:rsidP="00BC757B">
      <w:pPr>
        <w:spacing w:after="0" w:line="240" w:lineRule="auto"/>
        <w:jc w:val="both"/>
        <w:rPr>
          <w:rFonts w:ascii="Arial" w:eastAsia="Arial Unicode MS" w:hAnsi="Arial" w:cs="Arial"/>
          <w:sz w:val="20"/>
          <w:szCs w:val="20"/>
          <w:lang w:val="es-ES" w:eastAsia="es-ES"/>
        </w:rPr>
      </w:pPr>
      <w:r w:rsidRPr="009E570C">
        <w:rPr>
          <w:rFonts w:ascii="Arial" w:eastAsia="Arial Unicode MS" w:hAnsi="Arial" w:cs="Arial"/>
          <w:sz w:val="20"/>
          <w:szCs w:val="20"/>
          <w:lang w:val="es-ES" w:eastAsia="es-ES"/>
        </w:rPr>
        <w:t>El Ciudadano Gobernador del Estado, sancionará, promulgará y dispondrá se publique, circule y observe.</w:t>
      </w:r>
    </w:p>
    <w:p w14:paraId="7A53102D" w14:textId="77777777" w:rsidR="00BC757B" w:rsidRPr="009E570C" w:rsidRDefault="00BC757B" w:rsidP="00BC757B">
      <w:pPr>
        <w:spacing w:after="0" w:line="240" w:lineRule="auto"/>
        <w:jc w:val="both"/>
        <w:rPr>
          <w:rFonts w:ascii="Arial" w:eastAsia="Arial Unicode MS" w:hAnsi="Arial" w:cs="Arial"/>
          <w:sz w:val="20"/>
          <w:szCs w:val="20"/>
          <w:lang w:val="es-ES" w:eastAsia="es-ES"/>
        </w:rPr>
      </w:pPr>
    </w:p>
    <w:p w14:paraId="5FA07DFD" w14:textId="77777777" w:rsidR="00BC757B" w:rsidRPr="009E570C" w:rsidRDefault="00BC757B" w:rsidP="00BC757B">
      <w:pPr>
        <w:spacing w:after="0" w:line="240" w:lineRule="auto"/>
        <w:jc w:val="both"/>
        <w:rPr>
          <w:rFonts w:ascii="Arial" w:eastAsia="Times New Roman" w:hAnsi="Arial" w:cs="Arial"/>
          <w:sz w:val="20"/>
          <w:szCs w:val="20"/>
        </w:rPr>
      </w:pPr>
      <w:r w:rsidRPr="009E570C">
        <w:rPr>
          <w:rFonts w:ascii="Arial" w:eastAsia="Times New Roman" w:hAnsi="Arial" w:cs="Arial"/>
          <w:sz w:val="20"/>
          <w:szCs w:val="20"/>
          <w:lang w:val="es-ES" w:eastAsia="es-ES"/>
        </w:rPr>
        <w:t xml:space="preserve">Dado en el Salón de Sesiones del Honorable Congreso del Estado, en Victoria de Durango, </w:t>
      </w:r>
      <w:proofErr w:type="spellStart"/>
      <w:r w:rsidRPr="009E570C">
        <w:rPr>
          <w:rFonts w:ascii="Arial" w:eastAsia="Times New Roman" w:hAnsi="Arial" w:cs="Arial"/>
          <w:sz w:val="20"/>
          <w:szCs w:val="20"/>
          <w:lang w:val="es-ES" w:eastAsia="es-ES"/>
        </w:rPr>
        <w:t>Dgo</w:t>
      </w:r>
      <w:proofErr w:type="spellEnd"/>
      <w:r w:rsidRPr="009E570C">
        <w:rPr>
          <w:rFonts w:ascii="Arial" w:eastAsia="Times New Roman" w:hAnsi="Arial" w:cs="Arial"/>
          <w:sz w:val="20"/>
          <w:szCs w:val="20"/>
          <w:lang w:val="es-ES" w:eastAsia="es-ES"/>
        </w:rPr>
        <w:t>., a los (16) dieciséis días del mes de junio del año (2021) dos mil veintiuno.</w:t>
      </w:r>
    </w:p>
    <w:p w14:paraId="4190C353" w14:textId="0059352C" w:rsidR="00BC757B" w:rsidRPr="009E570C" w:rsidRDefault="00BC757B" w:rsidP="00BC757B">
      <w:pPr>
        <w:spacing w:after="0" w:line="240" w:lineRule="auto"/>
        <w:jc w:val="both"/>
        <w:rPr>
          <w:rFonts w:ascii="Arial" w:eastAsia="Times New Roman" w:hAnsi="Arial" w:cs="Arial"/>
          <w:sz w:val="20"/>
          <w:szCs w:val="20"/>
          <w:lang w:val="es-ES" w:eastAsia="es-ES"/>
        </w:rPr>
      </w:pPr>
      <w:r w:rsidRPr="009E570C">
        <w:rPr>
          <w:rFonts w:ascii="Arial" w:eastAsia="Times New Roman" w:hAnsi="Arial" w:cs="Arial"/>
          <w:sz w:val="20"/>
          <w:szCs w:val="20"/>
          <w:lang w:val="es-ES" w:eastAsia="es-ES"/>
        </w:rPr>
        <w:t xml:space="preserve"> </w:t>
      </w:r>
    </w:p>
    <w:p w14:paraId="0AB8253A" w14:textId="19995708" w:rsidR="008662AF" w:rsidRPr="009E570C" w:rsidRDefault="00BC757B" w:rsidP="008662AF">
      <w:pPr>
        <w:pBdr>
          <w:bottom w:val="single" w:sz="6" w:space="1" w:color="auto"/>
        </w:pBdr>
        <w:spacing w:after="0" w:line="240" w:lineRule="auto"/>
        <w:jc w:val="both"/>
        <w:rPr>
          <w:rFonts w:ascii="Arial" w:eastAsia="Times New Roman" w:hAnsi="Arial" w:cs="Arial"/>
          <w:sz w:val="20"/>
          <w:szCs w:val="20"/>
          <w:lang w:val="es-ES" w:eastAsia="es-ES"/>
        </w:rPr>
      </w:pPr>
      <w:r w:rsidRPr="009E570C">
        <w:rPr>
          <w:rFonts w:ascii="Arial" w:eastAsia="Times New Roman" w:hAnsi="Arial" w:cs="Arial"/>
          <w:sz w:val="20"/>
          <w:szCs w:val="20"/>
          <w:lang w:val="es-ES" w:eastAsia="es-ES"/>
        </w:rPr>
        <w:t>DIP. PABLO CESAR AGUILAR PALACIO, PRESIDENTE; DIP. MARÍA ELENA GONZÁLEZ RIVERA, SECRETARIA; DIP. CINTHYA LETICIA MARTELL NEVÁREZ, SECRETARIA. RÚBRICAS.</w:t>
      </w:r>
    </w:p>
    <w:p w14:paraId="2AAC8CC6" w14:textId="77777777" w:rsidR="008662AF" w:rsidRPr="009E570C" w:rsidRDefault="008662AF" w:rsidP="008662AF">
      <w:pPr>
        <w:pBdr>
          <w:bottom w:val="single" w:sz="6" w:space="1" w:color="auto"/>
        </w:pBdr>
        <w:spacing w:after="0" w:line="240" w:lineRule="auto"/>
        <w:jc w:val="both"/>
        <w:rPr>
          <w:rFonts w:ascii="Arial" w:eastAsia="Times New Roman" w:hAnsi="Arial" w:cs="Arial"/>
          <w:sz w:val="20"/>
          <w:szCs w:val="20"/>
          <w:lang w:val="es-ES" w:eastAsia="es-ES"/>
        </w:rPr>
      </w:pPr>
    </w:p>
    <w:p w14:paraId="1EB85C34" w14:textId="6407624B" w:rsidR="008662AF" w:rsidRPr="009E570C" w:rsidRDefault="008662AF" w:rsidP="008662AF">
      <w:pPr>
        <w:spacing w:after="0" w:line="240" w:lineRule="auto"/>
        <w:rPr>
          <w:rFonts w:ascii="Arial" w:hAnsi="Arial" w:cs="Arial"/>
          <w:sz w:val="20"/>
          <w:szCs w:val="20"/>
        </w:rPr>
      </w:pPr>
    </w:p>
    <w:p w14:paraId="21ED4454" w14:textId="578EA09E" w:rsidR="008662AF" w:rsidRPr="009E570C" w:rsidRDefault="008662AF" w:rsidP="008662AF">
      <w:pPr>
        <w:spacing w:after="0" w:line="240" w:lineRule="auto"/>
        <w:jc w:val="both"/>
        <w:rPr>
          <w:rFonts w:ascii="Arial" w:hAnsi="Arial" w:cs="Arial"/>
          <w:b/>
          <w:bCs/>
          <w:sz w:val="20"/>
          <w:szCs w:val="20"/>
        </w:rPr>
      </w:pPr>
      <w:r w:rsidRPr="009E570C">
        <w:rPr>
          <w:rFonts w:ascii="Arial" w:hAnsi="Arial" w:cs="Arial"/>
          <w:b/>
          <w:bCs/>
          <w:sz w:val="20"/>
          <w:szCs w:val="20"/>
        </w:rPr>
        <w:t>DECRETO 266, LXIX LEGISLATURA, PEIRODICO OFICIAL No. 97 DE FECHA 4 DE DICIEMBRE DE 2022.</w:t>
      </w:r>
    </w:p>
    <w:p w14:paraId="4592B2C0" w14:textId="77777777" w:rsidR="008662AF" w:rsidRPr="009E570C" w:rsidRDefault="008662AF" w:rsidP="008662AF">
      <w:pPr>
        <w:spacing w:after="0" w:line="240" w:lineRule="auto"/>
        <w:jc w:val="both"/>
        <w:rPr>
          <w:rFonts w:ascii="Arial" w:hAnsi="Arial" w:cs="Arial"/>
          <w:b/>
          <w:bCs/>
          <w:sz w:val="20"/>
          <w:szCs w:val="20"/>
        </w:rPr>
      </w:pPr>
    </w:p>
    <w:p w14:paraId="266319CB" w14:textId="5261C1EC" w:rsidR="008662AF" w:rsidRPr="009E570C" w:rsidRDefault="008662AF" w:rsidP="008662AF">
      <w:pPr>
        <w:spacing w:after="0" w:line="240" w:lineRule="auto"/>
        <w:jc w:val="both"/>
        <w:rPr>
          <w:rFonts w:ascii="Arial" w:hAnsi="Arial" w:cs="Arial"/>
          <w:sz w:val="20"/>
          <w:szCs w:val="20"/>
        </w:rPr>
      </w:pPr>
      <w:r w:rsidRPr="009E570C">
        <w:rPr>
          <w:rFonts w:ascii="Arial" w:hAnsi="Arial" w:cs="Arial"/>
          <w:b/>
          <w:bCs/>
          <w:sz w:val="20"/>
          <w:szCs w:val="20"/>
        </w:rPr>
        <w:t>Artículo Único. -</w:t>
      </w:r>
      <w:r w:rsidRPr="009E570C">
        <w:rPr>
          <w:rFonts w:ascii="Arial" w:hAnsi="Arial" w:cs="Arial"/>
          <w:sz w:val="20"/>
          <w:szCs w:val="20"/>
        </w:rPr>
        <w:t xml:space="preserve"> Se reforma el artículo 13 de la Ley de la Comisión Estatal de Derechos Humanos de Durango.</w:t>
      </w:r>
    </w:p>
    <w:p w14:paraId="2BE2BB56" w14:textId="3F43A673" w:rsidR="008662AF" w:rsidRPr="009E570C" w:rsidRDefault="008662AF" w:rsidP="008662AF">
      <w:pPr>
        <w:spacing w:after="0" w:line="240" w:lineRule="auto"/>
        <w:jc w:val="center"/>
        <w:rPr>
          <w:rFonts w:ascii="Arial" w:hAnsi="Arial" w:cs="Arial"/>
          <w:b/>
          <w:bCs/>
          <w:sz w:val="20"/>
          <w:szCs w:val="20"/>
        </w:rPr>
      </w:pPr>
      <w:r w:rsidRPr="009E570C">
        <w:rPr>
          <w:rFonts w:ascii="Arial" w:hAnsi="Arial" w:cs="Arial"/>
          <w:b/>
          <w:bCs/>
          <w:sz w:val="20"/>
          <w:szCs w:val="20"/>
        </w:rPr>
        <w:t>ARTÍCULOS TRANSITORIOS</w:t>
      </w:r>
    </w:p>
    <w:p w14:paraId="238E532C" w14:textId="77777777" w:rsidR="008662AF" w:rsidRPr="009E570C" w:rsidRDefault="008662AF" w:rsidP="008662AF">
      <w:pPr>
        <w:spacing w:after="0" w:line="240" w:lineRule="auto"/>
        <w:jc w:val="both"/>
        <w:rPr>
          <w:rFonts w:ascii="Arial" w:hAnsi="Arial" w:cs="Arial"/>
          <w:sz w:val="20"/>
          <w:szCs w:val="20"/>
        </w:rPr>
      </w:pPr>
    </w:p>
    <w:p w14:paraId="3E595037" w14:textId="77777777" w:rsidR="008662AF" w:rsidRPr="009E570C" w:rsidRDefault="008662AF" w:rsidP="008662AF">
      <w:pPr>
        <w:spacing w:after="0" w:line="240" w:lineRule="auto"/>
        <w:jc w:val="both"/>
        <w:rPr>
          <w:rFonts w:ascii="Arial" w:hAnsi="Arial" w:cs="Arial"/>
          <w:sz w:val="20"/>
          <w:szCs w:val="20"/>
        </w:rPr>
      </w:pPr>
      <w:r w:rsidRPr="009E570C">
        <w:rPr>
          <w:rFonts w:ascii="Arial" w:hAnsi="Arial" w:cs="Arial"/>
          <w:b/>
          <w:bCs/>
          <w:sz w:val="20"/>
          <w:szCs w:val="20"/>
        </w:rPr>
        <w:t>PRIMERO.</w:t>
      </w:r>
      <w:r w:rsidRPr="009E570C">
        <w:rPr>
          <w:rFonts w:ascii="Arial" w:hAnsi="Arial" w:cs="Arial"/>
          <w:sz w:val="20"/>
          <w:szCs w:val="20"/>
        </w:rPr>
        <w:t xml:space="preserve"> - El presente decreto entrará en vigor en día siguiente al de su publicación en el Periódico Oficial del Gobierno del Estado. </w:t>
      </w:r>
    </w:p>
    <w:p w14:paraId="24CBF35B" w14:textId="77777777" w:rsidR="008662AF" w:rsidRPr="009E570C" w:rsidRDefault="008662AF" w:rsidP="008662AF">
      <w:pPr>
        <w:spacing w:after="0" w:line="240" w:lineRule="auto"/>
        <w:jc w:val="both"/>
        <w:rPr>
          <w:rFonts w:ascii="Arial" w:hAnsi="Arial" w:cs="Arial"/>
          <w:sz w:val="20"/>
          <w:szCs w:val="20"/>
        </w:rPr>
      </w:pPr>
    </w:p>
    <w:p w14:paraId="662B9B6D" w14:textId="77777777" w:rsidR="008662AF" w:rsidRPr="009E570C" w:rsidRDefault="008662AF" w:rsidP="008662AF">
      <w:pPr>
        <w:spacing w:after="0" w:line="240" w:lineRule="auto"/>
        <w:jc w:val="both"/>
        <w:rPr>
          <w:rFonts w:ascii="Arial" w:hAnsi="Arial" w:cs="Arial"/>
          <w:sz w:val="20"/>
          <w:szCs w:val="20"/>
        </w:rPr>
      </w:pPr>
      <w:r w:rsidRPr="009E570C">
        <w:rPr>
          <w:rFonts w:ascii="Arial" w:hAnsi="Arial" w:cs="Arial"/>
          <w:b/>
          <w:bCs/>
          <w:sz w:val="20"/>
          <w:szCs w:val="20"/>
        </w:rPr>
        <w:t>SEGUNDO.</w:t>
      </w:r>
      <w:r w:rsidRPr="009E570C">
        <w:rPr>
          <w:rFonts w:ascii="Arial" w:hAnsi="Arial" w:cs="Arial"/>
          <w:sz w:val="20"/>
          <w:szCs w:val="20"/>
        </w:rPr>
        <w:t xml:space="preserve"> - Se derogan todas las disposiciones que contravengan lo establecido en el presente decreto. </w:t>
      </w:r>
    </w:p>
    <w:p w14:paraId="5D4E2774" w14:textId="77777777" w:rsidR="008662AF" w:rsidRPr="009E570C" w:rsidRDefault="008662AF" w:rsidP="008662AF">
      <w:pPr>
        <w:spacing w:after="0" w:line="240" w:lineRule="auto"/>
        <w:jc w:val="both"/>
        <w:rPr>
          <w:rFonts w:ascii="Arial" w:hAnsi="Arial" w:cs="Arial"/>
          <w:sz w:val="20"/>
          <w:szCs w:val="20"/>
        </w:rPr>
      </w:pPr>
    </w:p>
    <w:p w14:paraId="63939151" w14:textId="1A4C82B5" w:rsidR="008662AF" w:rsidRPr="009E570C" w:rsidRDefault="008662AF" w:rsidP="008662AF">
      <w:pPr>
        <w:spacing w:after="0" w:line="240" w:lineRule="auto"/>
        <w:jc w:val="both"/>
        <w:rPr>
          <w:rFonts w:ascii="Arial" w:hAnsi="Arial" w:cs="Arial"/>
          <w:sz w:val="20"/>
          <w:szCs w:val="20"/>
        </w:rPr>
      </w:pPr>
      <w:r w:rsidRPr="009E570C">
        <w:rPr>
          <w:rFonts w:ascii="Arial" w:hAnsi="Arial" w:cs="Arial"/>
          <w:sz w:val="20"/>
          <w:szCs w:val="20"/>
        </w:rPr>
        <w:t>El Ciudadano Gobernador del Estado, sancionará, promulgará y dispondrá se publique, circule y observe.</w:t>
      </w:r>
    </w:p>
    <w:p w14:paraId="043F0D02" w14:textId="01E2C27F" w:rsidR="008662AF" w:rsidRPr="009E570C" w:rsidRDefault="008662AF" w:rsidP="008662AF">
      <w:pPr>
        <w:spacing w:after="0" w:line="240" w:lineRule="auto"/>
        <w:jc w:val="both"/>
        <w:rPr>
          <w:rFonts w:ascii="Arial" w:hAnsi="Arial" w:cs="Arial"/>
          <w:sz w:val="20"/>
          <w:szCs w:val="20"/>
        </w:rPr>
      </w:pPr>
    </w:p>
    <w:p w14:paraId="71670CFE" w14:textId="4B90AD01" w:rsidR="008662AF" w:rsidRPr="009E570C" w:rsidRDefault="008662AF" w:rsidP="008662AF">
      <w:pPr>
        <w:spacing w:after="0" w:line="240" w:lineRule="auto"/>
        <w:rPr>
          <w:rFonts w:ascii="Arial" w:hAnsi="Arial" w:cs="Arial"/>
          <w:sz w:val="20"/>
          <w:szCs w:val="20"/>
        </w:rPr>
      </w:pPr>
      <w:r w:rsidRPr="009E570C">
        <w:rPr>
          <w:rFonts w:ascii="Arial" w:hAnsi="Arial" w:cs="Arial"/>
          <w:sz w:val="20"/>
          <w:szCs w:val="20"/>
        </w:rPr>
        <w:t xml:space="preserve">Dado en el Salón de Sesiones del Honorable Congreso del Estado, en Victoria de Durango, </w:t>
      </w:r>
      <w:proofErr w:type="spellStart"/>
      <w:r w:rsidRPr="009E570C">
        <w:rPr>
          <w:rFonts w:ascii="Arial" w:hAnsi="Arial" w:cs="Arial"/>
          <w:sz w:val="20"/>
          <w:szCs w:val="20"/>
        </w:rPr>
        <w:t>Dgo</w:t>
      </w:r>
      <w:proofErr w:type="spellEnd"/>
      <w:r w:rsidRPr="009E570C">
        <w:rPr>
          <w:rFonts w:ascii="Arial" w:hAnsi="Arial" w:cs="Arial"/>
          <w:sz w:val="20"/>
          <w:szCs w:val="20"/>
        </w:rPr>
        <w:t xml:space="preserve">., a </w:t>
      </w:r>
      <w:r w:rsidR="00F079E7" w:rsidRPr="009E570C">
        <w:rPr>
          <w:rFonts w:ascii="Arial" w:hAnsi="Arial" w:cs="Arial"/>
          <w:sz w:val="20"/>
          <w:szCs w:val="20"/>
        </w:rPr>
        <w:t>los (</w:t>
      </w:r>
      <w:r w:rsidRPr="009E570C">
        <w:rPr>
          <w:rFonts w:ascii="Arial" w:hAnsi="Arial" w:cs="Arial"/>
          <w:sz w:val="20"/>
          <w:szCs w:val="20"/>
        </w:rPr>
        <w:t xml:space="preserve">23) días del mes de noviembre del año (2022) dos mil veintidós. </w:t>
      </w:r>
    </w:p>
    <w:p w14:paraId="196A6912" w14:textId="77777777" w:rsidR="008662AF" w:rsidRPr="009E570C" w:rsidRDefault="008662AF" w:rsidP="008662AF">
      <w:pPr>
        <w:spacing w:after="0" w:line="240" w:lineRule="auto"/>
        <w:rPr>
          <w:rFonts w:ascii="Arial" w:hAnsi="Arial" w:cs="Arial"/>
          <w:sz w:val="20"/>
          <w:szCs w:val="20"/>
          <w:lang w:val="es-ES"/>
        </w:rPr>
      </w:pPr>
    </w:p>
    <w:p w14:paraId="224D8BEB" w14:textId="335679DE" w:rsidR="008662AF" w:rsidRDefault="008662AF" w:rsidP="008662AF">
      <w:pPr>
        <w:spacing w:after="0" w:line="240" w:lineRule="auto"/>
        <w:rPr>
          <w:rFonts w:ascii="Arial" w:hAnsi="Arial" w:cs="Arial"/>
          <w:sz w:val="20"/>
          <w:szCs w:val="20"/>
        </w:rPr>
      </w:pPr>
      <w:r w:rsidRPr="009E570C">
        <w:rPr>
          <w:rFonts w:ascii="Arial" w:hAnsi="Arial" w:cs="Arial"/>
          <w:sz w:val="20"/>
          <w:szCs w:val="20"/>
        </w:rPr>
        <w:t>DIP. BERNABE AGUILAR CARRILLO PRESIDENTE. DIP. ROSA MARÍA TRIANA MARTÍNEZ SECRETARIA. DIP. SILVIA PATRICIA JIMENEZ DELGADO SECRETARIA.</w:t>
      </w:r>
    </w:p>
    <w:p w14:paraId="178DF944" w14:textId="1D441736" w:rsidR="009E570C" w:rsidRDefault="009E570C" w:rsidP="008662AF">
      <w:pPr>
        <w:spacing w:after="0" w:line="240" w:lineRule="auto"/>
        <w:rPr>
          <w:rFonts w:ascii="Arial" w:hAnsi="Arial" w:cs="Arial"/>
          <w:sz w:val="20"/>
          <w:szCs w:val="20"/>
        </w:rPr>
      </w:pPr>
      <w:r>
        <w:rPr>
          <w:rFonts w:ascii="Arial" w:hAnsi="Arial" w:cs="Arial"/>
          <w:sz w:val="20"/>
          <w:szCs w:val="20"/>
        </w:rPr>
        <w:t>---------------------------------------------------------------------------------------------------------------------------------------------</w:t>
      </w:r>
    </w:p>
    <w:p w14:paraId="7B1D6FC9" w14:textId="40CDB743" w:rsidR="009E570C" w:rsidRDefault="009E570C" w:rsidP="00111120">
      <w:pPr>
        <w:spacing w:after="0" w:line="240" w:lineRule="auto"/>
        <w:jc w:val="both"/>
        <w:rPr>
          <w:rFonts w:ascii="Arial" w:hAnsi="Arial" w:cs="Arial"/>
          <w:b/>
          <w:bCs/>
          <w:sz w:val="20"/>
          <w:szCs w:val="20"/>
        </w:rPr>
      </w:pPr>
      <w:r w:rsidRPr="009E570C">
        <w:rPr>
          <w:rFonts w:ascii="Arial" w:hAnsi="Arial" w:cs="Arial"/>
          <w:b/>
          <w:bCs/>
          <w:sz w:val="20"/>
          <w:szCs w:val="20"/>
        </w:rPr>
        <w:t>DECRETO 2</w:t>
      </w:r>
      <w:r>
        <w:rPr>
          <w:rFonts w:ascii="Arial" w:hAnsi="Arial" w:cs="Arial"/>
          <w:b/>
          <w:bCs/>
          <w:sz w:val="20"/>
          <w:szCs w:val="20"/>
        </w:rPr>
        <w:t>70</w:t>
      </w:r>
      <w:r w:rsidRPr="009E570C">
        <w:rPr>
          <w:rFonts w:ascii="Arial" w:hAnsi="Arial" w:cs="Arial"/>
          <w:b/>
          <w:bCs/>
          <w:sz w:val="20"/>
          <w:szCs w:val="20"/>
        </w:rPr>
        <w:t>, LXIX LEGISLATURA, PEIRODICO OFICIAL No. 9</w:t>
      </w:r>
      <w:r>
        <w:rPr>
          <w:rFonts w:ascii="Arial" w:hAnsi="Arial" w:cs="Arial"/>
          <w:b/>
          <w:bCs/>
          <w:sz w:val="20"/>
          <w:szCs w:val="20"/>
        </w:rPr>
        <w:t>8</w:t>
      </w:r>
      <w:r w:rsidRPr="009E570C">
        <w:rPr>
          <w:rFonts w:ascii="Arial" w:hAnsi="Arial" w:cs="Arial"/>
          <w:b/>
          <w:bCs/>
          <w:sz w:val="20"/>
          <w:szCs w:val="20"/>
        </w:rPr>
        <w:t xml:space="preserve"> DE FECHA </w:t>
      </w:r>
      <w:r>
        <w:rPr>
          <w:rFonts w:ascii="Arial" w:hAnsi="Arial" w:cs="Arial"/>
          <w:b/>
          <w:bCs/>
          <w:sz w:val="20"/>
          <w:szCs w:val="20"/>
        </w:rPr>
        <w:t>8</w:t>
      </w:r>
      <w:r w:rsidRPr="009E570C">
        <w:rPr>
          <w:rFonts w:ascii="Arial" w:hAnsi="Arial" w:cs="Arial"/>
          <w:b/>
          <w:bCs/>
          <w:sz w:val="20"/>
          <w:szCs w:val="20"/>
        </w:rPr>
        <w:t xml:space="preserve"> DE DICIEMBRE DE 2022</w:t>
      </w:r>
      <w:r>
        <w:rPr>
          <w:rFonts w:ascii="Arial" w:hAnsi="Arial" w:cs="Arial"/>
          <w:b/>
          <w:bCs/>
          <w:sz w:val="20"/>
          <w:szCs w:val="20"/>
        </w:rPr>
        <w:t>.</w:t>
      </w:r>
    </w:p>
    <w:p w14:paraId="1D116C8E" w14:textId="77777777" w:rsidR="009E570C" w:rsidRPr="009E570C" w:rsidRDefault="009E570C" w:rsidP="00111120">
      <w:pPr>
        <w:spacing w:after="0" w:line="240" w:lineRule="auto"/>
        <w:jc w:val="both"/>
        <w:rPr>
          <w:rFonts w:ascii="Arial" w:hAnsi="Arial" w:cs="Arial"/>
          <w:b/>
          <w:bCs/>
          <w:sz w:val="20"/>
          <w:szCs w:val="20"/>
        </w:rPr>
      </w:pPr>
    </w:p>
    <w:p w14:paraId="0A52B4C3" w14:textId="013BB91F" w:rsidR="008662AF" w:rsidRDefault="009E570C" w:rsidP="00111120">
      <w:pPr>
        <w:spacing w:after="0" w:line="240" w:lineRule="auto"/>
        <w:jc w:val="both"/>
        <w:rPr>
          <w:rFonts w:ascii="Arial" w:hAnsi="Arial" w:cs="Arial"/>
          <w:sz w:val="20"/>
          <w:szCs w:val="20"/>
        </w:rPr>
      </w:pPr>
      <w:r w:rsidRPr="009E570C">
        <w:rPr>
          <w:rFonts w:ascii="Arial" w:hAnsi="Arial" w:cs="Arial"/>
          <w:b/>
          <w:bCs/>
          <w:sz w:val="20"/>
          <w:szCs w:val="20"/>
        </w:rPr>
        <w:t>Artículo Único.</w:t>
      </w:r>
      <w:r w:rsidRPr="009E570C">
        <w:rPr>
          <w:rFonts w:ascii="Arial" w:hAnsi="Arial" w:cs="Arial"/>
          <w:sz w:val="20"/>
          <w:szCs w:val="20"/>
        </w:rPr>
        <w:t xml:space="preserve"> - Se reforma el artículo 13 de la Ley de la Comisión Estatal de Derechos Humanos de Durango</w:t>
      </w:r>
      <w:r>
        <w:rPr>
          <w:rFonts w:ascii="Arial" w:hAnsi="Arial" w:cs="Arial"/>
          <w:sz w:val="20"/>
          <w:szCs w:val="20"/>
        </w:rPr>
        <w:t>.</w:t>
      </w:r>
    </w:p>
    <w:p w14:paraId="6B3996A7" w14:textId="1B556DF2" w:rsidR="009E570C" w:rsidRDefault="009E570C" w:rsidP="00B7169C">
      <w:pPr>
        <w:spacing w:after="0" w:line="240" w:lineRule="auto"/>
        <w:jc w:val="center"/>
        <w:rPr>
          <w:rFonts w:ascii="Arial" w:hAnsi="Arial" w:cs="Arial"/>
          <w:sz w:val="20"/>
          <w:szCs w:val="20"/>
        </w:rPr>
      </w:pPr>
    </w:p>
    <w:p w14:paraId="01C34EDB" w14:textId="0AE21C56" w:rsidR="009E570C" w:rsidRPr="009E570C" w:rsidRDefault="009E570C" w:rsidP="00B7169C">
      <w:pPr>
        <w:spacing w:after="0" w:line="240" w:lineRule="auto"/>
        <w:jc w:val="center"/>
        <w:rPr>
          <w:rFonts w:ascii="Arial" w:hAnsi="Arial" w:cs="Arial"/>
          <w:b/>
          <w:bCs/>
          <w:sz w:val="20"/>
          <w:szCs w:val="20"/>
        </w:rPr>
      </w:pPr>
      <w:r w:rsidRPr="009E570C">
        <w:rPr>
          <w:rFonts w:ascii="Arial" w:hAnsi="Arial" w:cs="Arial"/>
          <w:b/>
          <w:bCs/>
          <w:sz w:val="20"/>
          <w:szCs w:val="20"/>
        </w:rPr>
        <w:t>ARTÍCULOS TRANSITORIOS</w:t>
      </w:r>
    </w:p>
    <w:p w14:paraId="000D47EA" w14:textId="77777777" w:rsidR="009E570C" w:rsidRDefault="009E570C" w:rsidP="00111120">
      <w:pPr>
        <w:spacing w:after="0" w:line="240" w:lineRule="auto"/>
        <w:jc w:val="both"/>
        <w:rPr>
          <w:rFonts w:ascii="Arial" w:hAnsi="Arial" w:cs="Arial"/>
          <w:sz w:val="20"/>
          <w:szCs w:val="20"/>
        </w:rPr>
      </w:pPr>
    </w:p>
    <w:p w14:paraId="64802D2C" w14:textId="77777777" w:rsidR="009E570C" w:rsidRDefault="009E570C" w:rsidP="00111120">
      <w:pPr>
        <w:spacing w:after="0" w:line="240" w:lineRule="auto"/>
        <w:jc w:val="both"/>
        <w:rPr>
          <w:rFonts w:ascii="Arial" w:hAnsi="Arial" w:cs="Arial"/>
          <w:sz w:val="20"/>
          <w:szCs w:val="20"/>
        </w:rPr>
      </w:pPr>
      <w:r w:rsidRPr="009E570C">
        <w:rPr>
          <w:rFonts w:ascii="Arial" w:hAnsi="Arial" w:cs="Arial"/>
          <w:b/>
          <w:bCs/>
          <w:sz w:val="20"/>
          <w:szCs w:val="20"/>
        </w:rPr>
        <w:t>PRIMERO. -</w:t>
      </w:r>
      <w:r w:rsidRPr="009E570C">
        <w:rPr>
          <w:rFonts w:ascii="Arial" w:hAnsi="Arial" w:cs="Arial"/>
          <w:sz w:val="20"/>
          <w:szCs w:val="20"/>
        </w:rPr>
        <w:t xml:space="preserve"> El presente decreto entrará en vigor el día siguiente al de su publicación en el Periódico Oficial del Gobierno del Estado. </w:t>
      </w:r>
    </w:p>
    <w:p w14:paraId="762F2D19" w14:textId="77777777" w:rsidR="009E570C" w:rsidRDefault="009E570C" w:rsidP="00111120">
      <w:pPr>
        <w:spacing w:after="0" w:line="240" w:lineRule="auto"/>
        <w:jc w:val="both"/>
        <w:rPr>
          <w:rFonts w:ascii="Arial" w:hAnsi="Arial" w:cs="Arial"/>
          <w:sz w:val="20"/>
          <w:szCs w:val="20"/>
        </w:rPr>
      </w:pPr>
    </w:p>
    <w:p w14:paraId="1B9BB929" w14:textId="77777777" w:rsidR="009E570C" w:rsidRDefault="009E570C" w:rsidP="00111120">
      <w:pPr>
        <w:spacing w:after="0" w:line="240" w:lineRule="auto"/>
        <w:jc w:val="both"/>
        <w:rPr>
          <w:rFonts w:ascii="Arial" w:hAnsi="Arial" w:cs="Arial"/>
          <w:sz w:val="20"/>
          <w:szCs w:val="20"/>
        </w:rPr>
      </w:pPr>
      <w:r w:rsidRPr="009E570C">
        <w:rPr>
          <w:rFonts w:ascii="Arial" w:hAnsi="Arial" w:cs="Arial"/>
          <w:b/>
          <w:bCs/>
          <w:sz w:val="20"/>
          <w:szCs w:val="20"/>
        </w:rPr>
        <w:t>SEGUNDO. -</w:t>
      </w:r>
      <w:r w:rsidRPr="009E570C">
        <w:rPr>
          <w:rFonts w:ascii="Arial" w:hAnsi="Arial" w:cs="Arial"/>
          <w:sz w:val="20"/>
          <w:szCs w:val="20"/>
        </w:rPr>
        <w:t xml:space="preserve"> Se derogan todas las disposiciones que contravengan lo establecido en el presente decreto. </w:t>
      </w:r>
    </w:p>
    <w:p w14:paraId="69893F6C" w14:textId="77777777" w:rsidR="009E570C" w:rsidRDefault="009E570C" w:rsidP="00111120">
      <w:pPr>
        <w:spacing w:after="0" w:line="240" w:lineRule="auto"/>
        <w:jc w:val="both"/>
        <w:rPr>
          <w:rFonts w:ascii="Arial" w:hAnsi="Arial" w:cs="Arial"/>
          <w:sz w:val="20"/>
          <w:szCs w:val="20"/>
        </w:rPr>
      </w:pPr>
    </w:p>
    <w:p w14:paraId="3767A3DF" w14:textId="515300E7" w:rsidR="009E570C" w:rsidRDefault="009E570C" w:rsidP="00111120">
      <w:pPr>
        <w:spacing w:after="0" w:line="240" w:lineRule="auto"/>
        <w:jc w:val="both"/>
        <w:rPr>
          <w:rFonts w:ascii="Arial" w:hAnsi="Arial" w:cs="Arial"/>
          <w:sz w:val="20"/>
          <w:szCs w:val="20"/>
        </w:rPr>
      </w:pPr>
      <w:r w:rsidRPr="009E570C">
        <w:rPr>
          <w:rFonts w:ascii="Arial" w:hAnsi="Arial" w:cs="Arial"/>
          <w:sz w:val="20"/>
          <w:szCs w:val="20"/>
        </w:rPr>
        <w:t>El Ciudadano Gobernador del Estado, sancionará, promulgará y dispondrá se publique, circule y observe.</w:t>
      </w:r>
    </w:p>
    <w:p w14:paraId="7856829E" w14:textId="29DDEC66" w:rsidR="009E570C" w:rsidRDefault="009E570C" w:rsidP="00111120">
      <w:pPr>
        <w:spacing w:after="0" w:line="240" w:lineRule="auto"/>
        <w:jc w:val="both"/>
        <w:rPr>
          <w:rFonts w:ascii="Arial" w:hAnsi="Arial" w:cs="Arial"/>
          <w:sz w:val="20"/>
          <w:szCs w:val="20"/>
        </w:rPr>
      </w:pPr>
    </w:p>
    <w:p w14:paraId="447739C8" w14:textId="77777777" w:rsidR="00111120" w:rsidRDefault="009E570C" w:rsidP="00111120">
      <w:pPr>
        <w:spacing w:after="0" w:line="240" w:lineRule="auto"/>
        <w:jc w:val="both"/>
        <w:rPr>
          <w:rFonts w:ascii="Arial" w:hAnsi="Arial" w:cs="Arial"/>
          <w:sz w:val="20"/>
          <w:szCs w:val="20"/>
        </w:rPr>
      </w:pPr>
      <w:r w:rsidRPr="009E570C">
        <w:rPr>
          <w:rFonts w:ascii="Arial" w:hAnsi="Arial" w:cs="Arial"/>
          <w:sz w:val="20"/>
          <w:szCs w:val="20"/>
        </w:rPr>
        <w:t xml:space="preserve">Dado en el Salón de Sesiones del Honorable Congreso del Estado, en Victoria de Durango, </w:t>
      </w:r>
      <w:proofErr w:type="spellStart"/>
      <w:r w:rsidRPr="009E570C">
        <w:rPr>
          <w:rFonts w:ascii="Arial" w:hAnsi="Arial" w:cs="Arial"/>
          <w:sz w:val="20"/>
          <w:szCs w:val="20"/>
        </w:rPr>
        <w:t>Dgo</w:t>
      </w:r>
      <w:proofErr w:type="spellEnd"/>
      <w:r w:rsidRPr="009E570C">
        <w:rPr>
          <w:rFonts w:ascii="Arial" w:hAnsi="Arial" w:cs="Arial"/>
          <w:sz w:val="20"/>
          <w:szCs w:val="20"/>
        </w:rPr>
        <w:t xml:space="preserve">., a los (24) veinticuatro días del mes de noviembre del año (2022) dos mil veintidós. </w:t>
      </w:r>
    </w:p>
    <w:p w14:paraId="2051BE6B" w14:textId="77777777" w:rsidR="00111120" w:rsidRDefault="00111120" w:rsidP="00111120">
      <w:pPr>
        <w:spacing w:after="0" w:line="240" w:lineRule="auto"/>
        <w:jc w:val="both"/>
        <w:rPr>
          <w:rFonts w:ascii="Arial" w:hAnsi="Arial" w:cs="Arial"/>
          <w:sz w:val="20"/>
          <w:szCs w:val="20"/>
        </w:rPr>
      </w:pPr>
    </w:p>
    <w:p w14:paraId="41C2C86A" w14:textId="1C2DC345" w:rsidR="009E570C" w:rsidRDefault="009E570C" w:rsidP="00111120">
      <w:pPr>
        <w:spacing w:after="0" w:line="240" w:lineRule="auto"/>
        <w:jc w:val="both"/>
        <w:rPr>
          <w:rFonts w:ascii="Arial" w:hAnsi="Arial" w:cs="Arial"/>
          <w:sz w:val="20"/>
          <w:szCs w:val="20"/>
        </w:rPr>
      </w:pPr>
      <w:r w:rsidRPr="009E570C">
        <w:rPr>
          <w:rFonts w:ascii="Arial" w:hAnsi="Arial" w:cs="Arial"/>
          <w:sz w:val="20"/>
          <w:szCs w:val="20"/>
        </w:rPr>
        <w:t>DIP. BERNABE AGUILAR CARRILLO PRESIDENTE. DIP. ROSA MARÍA TRIANA MARTÍNEZ SECRETARIA. DIP. SILVIA PATRICIA JIMENEZ DELGADO SECRETARIA.</w:t>
      </w:r>
    </w:p>
    <w:p w14:paraId="442EB780" w14:textId="742005D3" w:rsidR="00D83CAC" w:rsidRDefault="00D83CAC" w:rsidP="00D83CAC">
      <w:pPr>
        <w:rPr>
          <w:rFonts w:ascii="Arial" w:hAnsi="Arial" w:cs="Arial"/>
          <w:sz w:val="20"/>
          <w:szCs w:val="20"/>
        </w:rPr>
      </w:pPr>
      <w:r>
        <w:rPr>
          <w:rFonts w:ascii="Arial" w:hAnsi="Arial" w:cs="Arial"/>
          <w:sz w:val="20"/>
          <w:szCs w:val="20"/>
        </w:rPr>
        <w:t>---------------------------------------------------------------------------------------------------------------------------------------------</w:t>
      </w:r>
    </w:p>
    <w:p w14:paraId="24A04666" w14:textId="2FC2E0EE" w:rsidR="00D83CAC" w:rsidRDefault="00D83CAC" w:rsidP="00D83CAC">
      <w:pPr>
        <w:spacing w:after="0" w:line="240" w:lineRule="auto"/>
        <w:jc w:val="both"/>
        <w:rPr>
          <w:rFonts w:ascii="Arial" w:hAnsi="Arial" w:cs="Arial"/>
          <w:b/>
          <w:bCs/>
          <w:sz w:val="20"/>
          <w:szCs w:val="20"/>
        </w:rPr>
      </w:pPr>
      <w:r w:rsidRPr="009E570C">
        <w:rPr>
          <w:rFonts w:ascii="Arial" w:hAnsi="Arial" w:cs="Arial"/>
          <w:b/>
          <w:bCs/>
          <w:sz w:val="20"/>
          <w:szCs w:val="20"/>
        </w:rPr>
        <w:t xml:space="preserve">DECRETO </w:t>
      </w:r>
      <w:r>
        <w:rPr>
          <w:rFonts w:ascii="Arial" w:hAnsi="Arial" w:cs="Arial"/>
          <w:b/>
          <w:bCs/>
          <w:sz w:val="20"/>
          <w:szCs w:val="20"/>
        </w:rPr>
        <w:t>557</w:t>
      </w:r>
      <w:r w:rsidRPr="009E570C">
        <w:rPr>
          <w:rFonts w:ascii="Arial" w:hAnsi="Arial" w:cs="Arial"/>
          <w:b/>
          <w:bCs/>
          <w:sz w:val="20"/>
          <w:szCs w:val="20"/>
        </w:rPr>
        <w:t xml:space="preserve">, LXIX LEGISLATURA, PEIRODICO OFICIAL No. </w:t>
      </w:r>
      <w:r>
        <w:rPr>
          <w:rFonts w:ascii="Arial" w:hAnsi="Arial" w:cs="Arial"/>
          <w:b/>
          <w:bCs/>
          <w:sz w:val="20"/>
          <w:szCs w:val="20"/>
        </w:rPr>
        <w:t>24</w:t>
      </w:r>
      <w:r w:rsidRPr="009E570C">
        <w:rPr>
          <w:rFonts w:ascii="Arial" w:hAnsi="Arial" w:cs="Arial"/>
          <w:b/>
          <w:bCs/>
          <w:sz w:val="20"/>
          <w:szCs w:val="20"/>
        </w:rPr>
        <w:t xml:space="preserve"> DE FECHA </w:t>
      </w:r>
      <w:r>
        <w:rPr>
          <w:rFonts w:ascii="Arial" w:hAnsi="Arial" w:cs="Arial"/>
          <w:b/>
          <w:bCs/>
          <w:sz w:val="20"/>
          <w:szCs w:val="20"/>
        </w:rPr>
        <w:t xml:space="preserve">24 </w:t>
      </w:r>
      <w:r w:rsidRPr="009E570C">
        <w:rPr>
          <w:rFonts w:ascii="Arial" w:hAnsi="Arial" w:cs="Arial"/>
          <w:b/>
          <w:bCs/>
          <w:sz w:val="20"/>
          <w:szCs w:val="20"/>
        </w:rPr>
        <w:t xml:space="preserve">DE </w:t>
      </w:r>
      <w:r>
        <w:rPr>
          <w:rFonts w:ascii="Arial" w:hAnsi="Arial" w:cs="Arial"/>
          <w:b/>
          <w:bCs/>
          <w:sz w:val="20"/>
          <w:szCs w:val="20"/>
        </w:rPr>
        <w:t>MARZO</w:t>
      </w:r>
      <w:r w:rsidRPr="009E570C">
        <w:rPr>
          <w:rFonts w:ascii="Arial" w:hAnsi="Arial" w:cs="Arial"/>
          <w:b/>
          <w:bCs/>
          <w:sz w:val="20"/>
          <w:szCs w:val="20"/>
        </w:rPr>
        <w:t xml:space="preserve"> DE 202</w:t>
      </w:r>
      <w:r>
        <w:rPr>
          <w:rFonts w:ascii="Arial" w:hAnsi="Arial" w:cs="Arial"/>
          <w:b/>
          <w:bCs/>
          <w:sz w:val="20"/>
          <w:szCs w:val="20"/>
        </w:rPr>
        <w:t>4.</w:t>
      </w:r>
    </w:p>
    <w:p w14:paraId="623BC5BA" w14:textId="2A1D6469" w:rsidR="00D83CAC" w:rsidRPr="00D83CAC" w:rsidRDefault="00D83CAC" w:rsidP="00D83CAC">
      <w:pPr>
        <w:spacing w:after="0" w:line="240" w:lineRule="auto"/>
        <w:jc w:val="both"/>
        <w:rPr>
          <w:rFonts w:ascii="Arial" w:hAnsi="Arial" w:cs="Arial"/>
          <w:b/>
          <w:bCs/>
          <w:sz w:val="20"/>
          <w:szCs w:val="20"/>
        </w:rPr>
      </w:pPr>
    </w:p>
    <w:p w14:paraId="44A1E2F1" w14:textId="60EBC89E" w:rsidR="00D83CAC" w:rsidRPr="00D83CAC" w:rsidRDefault="00D83CAC" w:rsidP="00D83CAC">
      <w:pPr>
        <w:spacing w:after="0" w:line="240" w:lineRule="auto"/>
        <w:jc w:val="both"/>
        <w:rPr>
          <w:rFonts w:ascii="Arial" w:hAnsi="Arial" w:cs="Arial"/>
          <w:sz w:val="20"/>
          <w:szCs w:val="20"/>
        </w:rPr>
      </w:pPr>
      <w:r w:rsidRPr="00D83CAC">
        <w:rPr>
          <w:rFonts w:ascii="Arial" w:hAnsi="Arial" w:cs="Arial"/>
          <w:b/>
          <w:bCs/>
          <w:sz w:val="20"/>
          <w:szCs w:val="20"/>
        </w:rPr>
        <w:t>Artículo Único. -</w:t>
      </w:r>
      <w:r w:rsidRPr="00D83CAC">
        <w:rPr>
          <w:rFonts w:ascii="Arial" w:hAnsi="Arial" w:cs="Arial"/>
          <w:sz w:val="20"/>
          <w:szCs w:val="20"/>
        </w:rPr>
        <w:t xml:space="preserve"> Se reforma el artículo 38 de la Ley de la Comisión Estatal de Derechos Humanos de Durango.</w:t>
      </w:r>
    </w:p>
    <w:p w14:paraId="507C3CF3" w14:textId="493B112A" w:rsidR="00D83CAC" w:rsidRPr="00D83CAC" w:rsidRDefault="00D83CAC" w:rsidP="00D83CAC">
      <w:pPr>
        <w:spacing w:after="0" w:line="240" w:lineRule="auto"/>
        <w:jc w:val="both"/>
        <w:rPr>
          <w:rFonts w:ascii="Arial" w:hAnsi="Arial" w:cs="Arial"/>
          <w:sz w:val="20"/>
          <w:szCs w:val="20"/>
        </w:rPr>
      </w:pPr>
    </w:p>
    <w:p w14:paraId="7A0E5EC2" w14:textId="6A927433" w:rsidR="00D83CAC" w:rsidRPr="00D83CAC" w:rsidRDefault="00D83CAC" w:rsidP="00D83CAC">
      <w:pPr>
        <w:spacing w:after="0" w:line="240" w:lineRule="auto"/>
        <w:jc w:val="center"/>
        <w:rPr>
          <w:rFonts w:ascii="Arial" w:hAnsi="Arial" w:cs="Arial"/>
          <w:b/>
          <w:bCs/>
          <w:sz w:val="20"/>
          <w:szCs w:val="20"/>
        </w:rPr>
      </w:pPr>
      <w:r w:rsidRPr="00D83CAC">
        <w:rPr>
          <w:rFonts w:ascii="Arial" w:hAnsi="Arial" w:cs="Arial"/>
          <w:b/>
          <w:bCs/>
          <w:sz w:val="20"/>
          <w:szCs w:val="20"/>
        </w:rPr>
        <w:t>ARTÍCULOS TRANSITORIOS</w:t>
      </w:r>
    </w:p>
    <w:p w14:paraId="0F80BA32" w14:textId="5873D8B2" w:rsidR="00D83CAC" w:rsidRPr="00D83CAC" w:rsidRDefault="00D83CAC" w:rsidP="00D83CAC">
      <w:pPr>
        <w:spacing w:after="0" w:line="240" w:lineRule="auto"/>
        <w:jc w:val="both"/>
        <w:rPr>
          <w:rFonts w:ascii="Arial" w:hAnsi="Arial" w:cs="Arial"/>
          <w:sz w:val="20"/>
          <w:szCs w:val="20"/>
        </w:rPr>
      </w:pPr>
    </w:p>
    <w:p w14:paraId="28C07D9B" w14:textId="30B92AAB" w:rsidR="00D83CAC" w:rsidRPr="00D83CAC" w:rsidRDefault="00D83CAC" w:rsidP="00D83CAC">
      <w:pPr>
        <w:spacing w:after="0" w:line="240" w:lineRule="auto"/>
        <w:jc w:val="both"/>
        <w:rPr>
          <w:rFonts w:ascii="Arial" w:hAnsi="Arial" w:cs="Arial"/>
          <w:sz w:val="20"/>
          <w:szCs w:val="20"/>
        </w:rPr>
      </w:pPr>
      <w:r w:rsidRPr="00D83CAC">
        <w:rPr>
          <w:rFonts w:ascii="Arial" w:hAnsi="Arial" w:cs="Arial"/>
          <w:b/>
          <w:bCs/>
          <w:sz w:val="20"/>
          <w:szCs w:val="20"/>
        </w:rPr>
        <w:t>PRIMERO. -</w:t>
      </w:r>
      <w:r w:rsidRPr="00D83CAC">
        <w:rPr>
          <w:rFonts w:ascii="Arial" w:hAnsi="Arial" w:cs="Arial"/>
          <w:sz w:val="20"/>
          <w:szCs w:val="20"/>
        </w:rPr>
        <w:t xml:space="preserve"> El presente decreto entrará en vigor en día siguiente al de su publicación en el Periódico Oficial del Gobierno del Estado.</w:t>
      </w:r>
    </w:p>
    <w:p w14:paraId="4AA6A82E" w14:textId="77777777" w:rsidR="00D83CAC" w:rsidRPr="00D83CAC" w:rsidRDefault="00D83CAC" w:rsidP="00D83CAC">
      <w:pPr>
        <w:spacing w:after="0" w:line="240" w:lineRule="auto"/>
        <w:jc w:val="both"/>
        <w:rPr>
          <w:rFonts w:ascii="Arial" w:hAnsi="Arial" w:cs="Arial"/>
          <w:sz w:val="20"/>
          <w:szCs w:val="20"/>
        </w:rPr>
      </w:pPr>
    </w:p>
    <w:p w14:paraId="5D6F8BE3" w14:textId="77777777" w:rsidR="00D83CAC" w:rsidRPr="00D83CAC" w:rsidRDefault="00D83CAC" w:rsidP="00D83CAC">
      <w:pPr>
        <w:spacing w:after="0" w:line="240" w:lineRule="auto"/>
        <w:jc w:val="both"/>
        <w:rPr>
          <w:rFonts w:ascii="Arial" w:hAnsi="Arial" w:cs="Arial"/>
          <w:sz w:val="20"/>
          <w:szCs w:val="20"/>
        </w:rPr>
      </w:pPr>
      <w:r w:rsidRPr="00D83CAC">
        <w:rPr>
          <w:rFonts w:ascii="Arial" w:hAnsi="Arial" w:cs="Arial"/>
          <w:b/>
          <w:bCs/>
          <w:sz w:val="20"/>
          <w:szCs w:val="20"/>
        </w:rPr>
        <w:t>SEGUNDO. -</w:t>
      </w:r>
      <w:r w:rsidRPr="00D83CAC">
        <w:rPr>
          <w:rFonts w:ascii="Arial" w:hAnsi="Arial" w:cs="Arial"/>
          <w:sz w:val="20"/>
          <w:szCs w:val="20"/>
        </w:rPr>
        <w:t xml:space="preserve"> Se derogan todas las disposiciones que contravengan lo establecido en el presente decreto. </w:t>
      </w:r>
    </w:p>
    <w:p w14:paraId="5BF882FD" w14:textId="77777777" w:rsidR="00D83CAC" w:rsidRPr="00D83CAC" w:rsidRDefault="00D83CAC" w:rsidP="00D83CAC">
      <w:pPr>
        <w:spacing w:after="0" w:line="240" w:lineRule="auto"/>
        <w:jc w:val="both"/>
        <w:rPr>
          <w:rFonts w:ascii="Arial" w:hAnsi="Arial" w:cs="Arial"/>
          <w:sz w:val="20"/>
          <w:szCs w:val="20"/>
        </w:rPr>
      </w:pPr>
    </w:p>
    <w:p w14:paraId="6F4CF7E8" w14:textId="1B5661F4" w:rsidR="00D83CAC" w:rsidRPr="00D83CAC" w:rsidRDefault="00D83CAC" w:rsidP="00D83CAC">
      <w:pPr>
        <w:spacing w:after="0" w:line="240" w:lineRule="auto"/>
        <w:jc w:val="both"/>
        <w:rPr>
          <w:rFonts w:ascii="Arial" w:hAnsi="Arial" w:cs="Arial"/>
          <w:b/>
          <w:bCs/>
          <w:sz w:val="20"/>
          <w:szCs w:val="20"/>
        </w:rPr>
      </w:pPr>
      <w:r w:rsidRPr="00D83CAC">
        <w:rPr>
          <w:rFonts w:ascii="Arial" w:hAnsi="Arial" w:cs="Arial"/>
          <w:sz w:val="20"/>
          <w:szCs w:val="20"/>
        </w:rPr>
        <w:t>El Ciudadano Gobernador del Estado, sancionará, promulgará y dispondrá se publique, circule y observe.</w:t>
      </w:r>
    </w:p>
    <w:p w14:paraId="411971B4" w14:textId="082BD4C5" w:rsidR="00D83CAC" w:rsidRPr="00D83CAC" w:rsidRDefault="00D83CAC" w:rsidP="00D83CAC">
      <w:pPr>
        <w:spacing w:after="0" w:line="240" w:lineRule="auto"/>
        <w:jc w:val="both"/>
        <w:rPr>
          <w:rFonts w:ascii="Arial" w:hAnsi="Arial" w:cs="Arial"/>
          <w:b/>
          <w:bCs/>
          <w:sz w:val="20"/>
          <w:szCs w:val="20"/>
        </w:rPr>
      </w:pPr>
    </w:p>
    <w:p w14:paraId="33B9758C" w14:textId="598C1A28" w:rsidR="00D83CAC" w:rsidRPr="00D83CAC" w:rsidRDefault="00D83CAC" w:rsidP="00D83CAC">
      <w:pPr>
        <w:spacing w:after="0" w:line="240" w:lineRule="auto"/>
        <w:jc w:val="both"/>
        <w:rPr>
          <w:rFonts w:ascii="Arial" w:hAnsi="Arial" w:cs="Arial"/>
          <w:sz w:val="20"/>
          <w:szCs w:val="20"/>
        </w:rPr>
      </w:pPr>
      <w:r w:rsidRPr="00D83CAC">
        <w:rPr>
          <w:rFonts w:ascii="Arial" w:hAnsi="Arial" w:cs="Arial"/>
          <w:sz w:val="20"/>
          <w:szCs w:val="20"/>
        </w:rPr>
        <w:t xml:space="preserve">Dado en el Salón de Sesiones del Honorable Congreso del Estado, en Victoria de Durango, </w:t>
      </w:r>
      <w:proofErr w:type="spellStart"/>
      <w:r w:rsidRPr="00D83CAC">
        <w:rPr>
          <w:rFonts w:ascii="Arial" w:hAnsi="Arial" w:cs="Arial"/>
          <w:sz w:val="20"/>
          <w:szCs w:val="20"/>
        </w:rPr>
        <w:t>Dgo</w:t>
      </w:r>
      <w:proofErr w:type="spellEnd"/>
      <w:r w:rsidRPr="00D83CAC">
        <w:rPr>
          <w:rFonts w:ascii="Arial" w:hAnsi="Arial" w:cs="Arial"/>
          <w:sz w:val="20"/>
          <w:szCs w:val="20"/>
        </w:rPr>
        <w:t>., a los (12) doce días del mes de marzo del año (2024) dos mil veinticuatro.</w:t>
      </w:r>
    </w:p>
    <w:p w14:paraId="6ED44366" w14:textId="602A9C36" w:rsidR="00D83CAC" w:rsidRPr="00D83CAC" w:rsidRDefault="00D83CAC" w:rsidP="00D83CAC">
      <w:pPr>
        <w:spacing w:after="0" w:line="240" w:lineRule="auto"/>
        <w:jc w:val="both"/>
        <w:rPr>
          <w:rFonts w:ascii="Arial" w:hAnsi="Arial" w:cs="Arial"/>
          <w:sz w:val="20"/>
          <w:szCs w:val="20"/>
        </w:rPr>
      </w:pPr>
    </w:p>
    <w:p w14:paraId="5DB79CB5" w14:textId="2C73F6A1" w:rsidR="00D83CAC" w:rsidRPr="00D83CAC" w:rsidRDefault="00D83CAC" w:rsidP="00D83CAC">
      <w:pPr>
        <w:spacing w:after="0" w:line="240" w:lineRule="auto"/>
        <w:jc w:val="both"/>
        <w:rPr>
          <w:rFonts w:ascii="Arial" w:hAnsi="Arial" w:cs="Arial"/>
          <w:b/>
          <w:bCs/>
          <w:sz w:val="20"/>
          <w:szCs w:val="20"/>
        </w:rPr>
      </w:pPr>
      <w:r w:rsidRPr="00D83CAC">
        <w:rPr>
          <w:rFonts w:ascii="Arial" w:hAnsi="Arial" w:cs="Arial"/>
          <w:sz w:val="20"/>
          <w:szCs w:val="20"/>
        </w:rPr>
        <w:t xml:space="preserve">DIP. ROSA MARÍA TRIANA MARTÍNEZ PRESIDENTA. DIP. MARISOL CARRILLO QUIROGA SECRETARIA. DIP. VERÓNICA PÉREZ HERRERA SECRETARIA.  </w:t>
      </w:r>
    </w:p>
    <w:p w14:paraId="0B8C68E1" w14:textId="77777777" w:rsidR="00D83CAC" w:rsidRPr="00D83CAC" w:rsidRDefault="00D83CAC" w:rsidP="00D83CAC">
      <w:pPr>
        <w:rPr>
          <w:rFonts w:ascii="Arial" w:hAnsi="Arial" w:cs="Arial"/>
          <w:sz w:val="20"/>
          <w:szCs w:val="20"/>
        </w:rPr>
      </w:pPr>
    </w:p>
    <w:sectPr w:rsidR="00D83CAC" w:rsidRPr="00D83CAC" w:rsidSect="008662AF">
      <w:headerReference w:type="even" r:id="rId7"/>
      <w:headerReference w:type="default" r:id="rId8"/>
      <w:footerReference w:type="even" r:id="rId9"/>
      <w:footerReference w:type="default" r:id="rId10"/>
      <w:headerReference w:type="first" r:id="rId11"/>
      <w:footerReference w:type="first" r:id="rId12"/>
      <w:pgSz w:w="12240" w:h="15840" w:code="1"/>
      <w:pgMar w:top="2325" w:right="1418" w:bottom="23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400BA" w14:textId="77777777" w:rsidR="00742C84" w:rsidRDefault="00742C84" w:rsidP="00D227F6">
      <w:pPr>
        <w:spacing w:after="0" w:line="240" w:lineRule="auto"/>
      </w:pPr>
      <w:r>
        <w:separator/>
      </w:r>
    </w:p>
  </w:endnote>
  <w:endnote w:type="continuationSeparator" w:id="0">
    <w:p w14:paraId="6F1AFBA9" w14:textId="77777777" w:rsidR="00742C84" w:rsidRDefault="00742C84" w:rsidP="00D2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B37B9" w14:textId="77777777" w:rsidR="0056564A" w:rsidRDefault="005656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B712D" w14:textId="77777777" w:rsidR="007F7B7B" w:rsidRDefault="007F7B7B">
    <w:pPr>
      <w:pStyle w:val="Piedepgina"/>
      <w:jc w:val="right"/>
    </w:pPr>
    <w:r>
      <w:fldChar w:fldCharType="begin"/>
    </w:r>
    <w:r>
      <w:instrText xml:space="preserve"> PAGE   \* MERGEFORMAT </w:instrText>
    </w:r>
    <w:r>
      <w:fldChar w:fldCharType="separate"/>
    </w:r>
    <w:r>
      <w:rPr>
        <w:noProof/>
      </w:rPr>
      <w:t>34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9872F" w14:textId="77777777" w:rsidR="0056564A" w:rsidRDefault="005656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827DD" w14:textId="77777777" w:rsidR="00742C84" w:rsidRDefault="00742C84" w:rsidP="00D227F6">
      <w:pPr>
        <w:spacing w:after="0" w:line="240" w:lineRule="auto"/>
      </w:pPr>
      <w:r>
        <w:separator/>
      </w:r>
    </w:p>
  </w:footnote>
  <w:footnote w:type="continuationSeparator" w:id="0">
    <w:p w14:paraId="24CCC055" w14:textId="77777777" w:rsidR="00742C84" w:rsidRDefault="00742C84" w:rsidP="00D22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D0982" w14:textId="77777777" w:rsidR="0056564A" w:rsidRDefault="005656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8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498"/>
    </w:tblGrid>
    <w:tr w:rsidR="007F7B7B" w14:paraId="38178218" w14:textId="77777777" w:rsidTr="00E5591E">
      <w:trPr>
        <w:trHeight w:val="1995"/>
      </w:trPr>
      <w:tc>
        <w:tcPr>
          <w:tcW w:w="4498" w:type="dxa"/>
        </w:tcPr>
        <w:p w14:paraId="44AB9D56" w14:textId="77777777" w:rsidR="007F7B7B" w:rsidRDefault="007F7B7B" w:rsidP="00886545">
          <w:pPr>
            <w:pStyle w:val="Encabezado"/>
          </w:pPr>
          <w:r w:rsidRPr="001549E6">
            <w:rPr>
              <w:rFonts w:ascii="Calibri" w:eastAsia="Calibri" w:hAnsi="Calibri" w:cs="Times New Roman"/>
              <w:noProof/>
              <w:lang w:eastAsia="es-MX"/>
            </w:rPr>
            <w:drawing>
              <wp:inline distT="0" distB="0" distL="0" distR="0" wp14:anchorId="2A5DBAF0" wp14:editId="68D9590F">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498" w:type="dxa"/>
        </w:tcPr>
        <w:p w14:paraId="06BFBAEC" w14:textId="77777777" w:rsidR="007F7B7B" w:rsidRDefault="007F7B7B" w:rsidP="006E3353">
          <w:pPr>
            <w:pStyle w:val="Encabezado"/>
            <w:rPr>
              <w:rFonts w:ascii="Candara" w:hAnsi="Candara" w:cs="Arial"/>
              <w:b/>
              <w:i/>
              <w:sz w:val="18"/>
              <w:szCs w:val="18"/>
            </w:rPr>
          </w:pPr>
        </w:p>
        <w:p w14:paraId="04729893" w14:textId="209FE7A0" w:rsidR="007F7B7B" w:rsidRPr="007F7B7B" w:rsidRDefault="007F7B7B" w:rsidP="00F079E7">
          <w:pPr>
            <w:pStyle w:val="Encabezado"/>
            <w:rPr>
              <w:rFonts w:ascii="Arial" w:hAnsi="Arial" w:cs="Arial"/>
              <w:b/>
              <w:iCs/>
              <w:sz w:val="16"/>
              <w:szCs w:val="16"/>
            </w:rPr>
          </w:pPr>
          <w:r w:rsidRPr="007F7B7B">
            <w:rPr>
              <w:rFonts w:ascii="Arial" w:hAnsi="Arial" w:cs="Arial"/>
              <w:b/>
              <w:iCs/>
              <w:sz w:val="16"/>
              <w:szCs w:val="16"/>
            </w:rPr>
            <w:t>LEY DE LA COMISION ESTATAL DE DERECHOS HUMANOS</w:t>
          </w:r>
          <w:r w:rsidR="008A3BE3">
            <w:rPr>
              <w:rFonts w:ascii="Arial" w:hAnsi="Arial" w:cs="Arial"/>
              <w:b/>
              <w:iCs/>
              <w:sz w:val="16"/>
              <w:szCs w:val="16"/>
            </w:rPr>
            <w:t xml:space="preserve"> DE DURANGO</w:t>
          </w:r>
          <w:r w:rsidRPr="007F7B7B">
            <w:rPr>
              <w:rFonts w:ascii="Arial" w:hAnsi="Arial" w:cs="Arial"/>
              <w:b/>
              <w:iCs/>
              <w:sz w:val="16"/>
              <w:szCs w:val="16"/>
            </w:rPr>
            <w:t>.</w:t>
          </w:r>
        </w:p>
        <w:p w14:paraId="3B53F2A7" w14:textId="77777777" w:rsidR="007F7B7B" w:rsidRPr="007F7B7B" w:rsidRDefault="007F7B7B" w:rsidP="006E3353">
          <w:pPr>
            <w:pStyle w:val="Encabezado"/>
            <w:jc w:val="center"/>
            <w:rPr>
              <w:rFonts w:ascii="Arial" w:hAnsi="Arial" w:cs="Arial"/>
              <w:b/>
              <w:i/>
              <w:sz w:val="18"/>
              <w:szCs w:val="18"/>
            </w:rPr>
          </w:pPr>
        </w:p>
        <w:p w14:paraId="1E90D3CD" w14:textId="77777777" w:rsidR="007F7B7B" w:rsidRPr="007F7B7B" w:rsidRDefault="007F7B7B" w:rsidP="006E3353">
          <w:pPr>
            <w:pStyle w:val="Encabezado"/>
            <w:tabs>
              <w:tab w:val="left" w:pos="3390"/>
            </w:tabs>
            <w:rPr>
              <w:rFonts w:ascii="Arial" w:hAnsi="Arial" w:cs="Arial"/>
              <w:i/>
              <w:noProof/>
              <w:sz w:val="14"/>
              <w:szCs w:val="14"/>
            </w:rPr>
          </w:pPr>
        </w:p>
        <w:p w14:paraId="351A1EDD" w14:textId="77777777" w:rsidR="007F7B7B" w:rsidRPr="007F7B7B" w:rsidRDefault="007F7B7B" w:rsidP="006E3353">
          <w:pPr>
            <w:pStyle w:val="Encabezado"/>
            <w:tabs>
              <w:tab w:val="left" w:pos="3390"/>
            </w:tabs>
            <w:rPr>
              <w:rFonts w:ascii="Arial" w:hAnsi="Arial" w:cs="Arial"/>
              <w:i/>
              <w:noProof/>
              <w:sz w:val="14"/>
              <w:szCs w:val="14"/>
            </w:rPr>
          </w:pPr>
        </w:p>
        <w:p w14:paraId="461ED163" w14:textId="77777777" w:rsidR="007F7B7B" w:rsidRPr="007F7B7B" w:rsidRDefault="007F7B7B" w:rsidP="006E3353">
          <w:pPr>
            <w:pStyle w:val="Encabezado"/>
            <w:jc w:val="right"/>
            <w:rPr>
              <w:rFonts w:ascii="Arial" w:hAnsi="Arial" w:cs="Arial"/>
              <w:i/>
              <w:noProof/>
              <w:sz w:val="14"/>
              <w:szCs w:val="14"/>
            </w:rPr>
          </w:pPr>
        </w:p>
        <w:p w14:paraId="27539949" w14:textId="77777777" w:rsidR="007F7B7B" w:rsidRPr="007F7B7B" w:rsidRDefault="007F7B7B" w:rsidP="006E3353">
          <w:pPr>
            <w:pStyle w:val="Encabezado"/>
            <w:jc w:val="right"/>
            <w:rPr>
              <w:rFonts w:ascii="Arial" w:hAnsi="Arial" w:cs="Arial"/>
              <w:iCs/>
              <w:noProof/>
              <w:sz w:val="14"/>
              <w:szCs w:val="14"/>
            </w:rPr>
          </w:pPr>
          <w:r w:rsidRPr="007F7B7B">
            <w:rPr>
              <w:rFonts w:ascii="Arial" w:hAnsi="Arial" w:cs="Arial"/>
              <w:iCs/>
              <w:noProof/>
              <w:sz w:val="14"/>
              <w:szCs w:val="14"/>
            </w:rPr>
            <w:t>FECHA DE ULTIMA REFORMA:</w:t>
          </w:r>
        </w:p>
        <w:p w14:paraId="4D2C4296" w14:textId="6F28CEB7" w:rsidR="007F7B7B" w:rsidRPr="007F7B7B" w:rsidRDefault="007F7B7B" w:rsidP="00C774BC">
          <w:pPr>
            <w:pStyle w:val="Encabezado"/>
            <w:jc w:val="right"/>
            <w:rPr>
              <w:rFonts w:ascii="Arial" w:hAnsi="Arial" w:cs="Arial"/>
              <w:iCs/>
              <w:sz w:val="14"/>
              <w:szCs w:val="16"/>
            </w:rPr>
          </w:pPr>
          <w:r w:rsidRPr="007F7B7B">
            <w:rPr>
              <w:rFonts w:ascii="Arial" w:hAnsi="Arial" w:cs="Arial"/>
              <w:iCs/>
              <w:noProof/>
              <w:sz w:val="14"/>
              <w:szCs w:val="16"/>
            </w:rPr>
            <w:t xml:space="preserve">DEC. </w:t>
          </w:r>
          <w:r>
            <w:rPr>
              <w:rFonts w:ascii="Arial" w:hAnsi="Arial" w:cs="Arial"/>
              <w:iCs/>
              <w:noProof/>
              <w:sz w:val="14"/>
              <w:szCs w:val="16"/>
            </w:rPr>
            <w:t>557</w:t>
          </w:r>
          <w:r w:rsidRPr="007F7B7B">
            <w:rPr>
              <w:rFonts w:ascii="Arial" w:hAnsi="Arial" w:cs="Arial"/>
              <w:iCs/>
              <w:noProof/>
              <w:sz w:val="14"/>
              <w:szCs w:val="16"/>
            </w:rPr>
            <w:t xml:space="preserve"> P.O. </w:t>
          </w:r>
          <w:r>
            <w:rPr>
              <w:rFonts w:ascii="Arial" w:hAnsi="Arial" w:cs="Arial"/>
              <w:iCs/>
              <w:noProof/>
              <w:sz w:val="14"/>
              <w:szCs w:val="16"/>
            </w:rPr>
            <w:t>24</w:t>
          </w:r>
          <w:r w:rsidRPr="007F7B7B">
            <w:rPr>
              <w:rFonts w:ascii="Arial" w:hAnsi="Arial" w:cs="Arial"/>
              <w:iCs/>
              <w:noProof/>
              <w:sz w:val="14"/>
              <w:szCs w:val="16"/>
            </w:rPr>
            <w:t xml:space="preserve"> </w:t>
          </w:r>
          <w:r w:rsidRPr="007F7B7B">
            <w:rPr>
              <w:rFonts w:ascii="Arial" w:hAnsi="Arial" w:cs="Arial"/>
              <w:iCs/>
              <w:sz w:val="14"/>
              <w:szCs w:val="16"/>
            </w:rPr>
            <w:t xml:space="preserve">DEL </w:t>
          </w:r>
          <w:r>
            <w:rPr>
              <w:rFonts w:ascii="Arial" w:hAnsi="Arial" w:cs="Arial"/>
              <w:iCs/>
              <w:sz w:val="14"/>
              <w:szCs w:val="16"/>
            </w:rPr>
            <w:t xml:space="preserve">24 </w:t>
          </w:r>
          <w:r w:rsidRPr="007F7B7B">
            <w:rPr>
              <w:rFonts w:ascii="Arial" w:hAnsi="Arial" w:cs="Arial"/>
              <w:iCs/>
              <w:sz w:val="14"/>
              <w:szCs w:val="16"/>
            </w:rPr>
            <w:t xml:space="preserve">DE </w:t>
          </w:r>
          <w:r>
            <w:rPr>
              <w:rFonts w:ascii="Arial" w:hAnsi="Arial" w:cs="Arial"/>
              <w:iCs/>
              <w:sz w:val="14"/>
              <w:szCs w:val="16"/>
            </w:rPr>
            <w:t>MARZO</w:t>
          </w:r>
          <w:r w:rsidRPr="007F7B7B">
            <w:rPr>
              <w:rFonts w:ascii="Arial" w:hAnsi="Arial" w:cs="Arial"/>
              <w:iCs/>
              <w:sz w:val="14"/>
              <w:szCs w:val="16"/>
            </w:rPr>
            <w:t xml:space="preserve"> 202</w:t>
          </w:r>
          <w:r>
            <w:rPr>
              <w:rFonts w:ascii="Arial" w:hAnsi="Arial" w:cs="Arial"/>
              <w:iCs/>
              <w:sz w:val="14"/>
              <w:szCs w:val="16"/>
            </w:rPr>
            <w:t>4</w:t>
          </w:r>
          <w:r w:rsidRPr="007F7B7B">
            <w:rPr>
              <w:rFonts w:ascii="Arial" w:hAnsi="Arial" w:cs="Arial"/>
              <w:iCs/>
              <w:sz w:val="14"/>
              <w:szCs w:val="16"/>
            </w:rPr>
            <w:t>.</w:t>
          </w:r>
        </w:p>
        <w:p w14:paraId="36034FC1" w14:textId="77777777" w:rsidR="007F7B7B" w:rsidRPr="00886545" w:rsidRDefault="007F7B7B" w:rsidP="00645BD4">
          <w:pPr>
            <w:pStyle w:val="Encabezado"/>
            <w:jc w:val="center"/>
          </w:pPr>
        </w:p>
      </w:tc>
    </w:tr>
  </w:tbl>
  <w:p w14:paraId="78E6AA88" w14:textId="77777777" w:rsidR="007F7B7B" w:rsidRPr="00886545" w:rsidRDefault="007F7B7B" w:rsidP="001549E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E47CD" w14:textId="77777777" w:rsidR="0056564A" w:rsidRDefault="005656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BA1"/>
    <w:multiLevelType w:val="hybridMultilevel"/>
    <w:tmpl w:val="2FF2C188"/>
    <w:lvl w:ilvl="0" w:tplc="1084D9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E2BFB"/>
    <w:multiLevelType w:val="hybridMultilevel"/>
    <w:tmpl w:val="EBFCB86E"/>
    <w:lvl w:ilvl="0" w:tplc="C32615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A5AF1"/>
    <w:multiLevelType w:val="hybridMultilevel"/>
    <w:tmpl w:val="04F6A712"/>
    <w:lvl w:ilvl="0" w:tplc="C9EAB4E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9C3ACB"/>
    <w:multiLevelType w:val="hybridMultilevel"/>
    <w:tmpl w:val="680E7C4A"/>
    <w:lvl w:ilvl="0" w:tplc="A672D43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873C8B"/>
    <w:multiLevelType w:val="hybridMultilevel"/>
    <w:tmpl w:val="A2FE96E4"/>
    <w:lvl w:ilvl="0" w:tplc="3E26BA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E8588F"/>
    <w:multiLevelType w:val="hybridMultilevel"/>
    <w:tmpl w:val="57CEF576"/>
    <w:lvl w:ilvl="0" w:tplc="457AC5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8449D4"/>
    <w:multiLevelType w:val="hybridMultilevel"/>
    <w:tmpl w:val="F36C20C6"/>
    <w:lvl w:ilvl="0" w:tplc="92F070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051ABE"/>
    <w:multiLevelType w:val="hybridMultilevel"/>
    <w:tmpl w:val="7A5A3A58"/>
    <w:lvl w:ilvl="0" w:tplc="BBD09C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0D33E2"/>
    <w:multiLevelType w:val="hybridMultilevel"/>
    <w:tmpl w:val="39BC404C"/>
    <w:lvl w:ilvl="0" w:tplc="FE1E913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841D42"/>
    <w:multiLevelType w:val="hybridMultilevel"/>
    <w:tmpl w:val="CD086244"/>
    <w:lvl w:ilvl="0" w:tplc="47EA53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4119BB"/>
    <w:multiLevelType w:val="hybridMultilevel"/>
    <w:tmpl w:val="E278C5B8"/>
    <w:lvl w:ilvl="0" w:tplc="CDE0B8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505B75"/>
    <w:multiLevelType w:val="hybridMultilevel"/>
    <w:tmpl w:val="50B6AF8C"/>
    <w:lvl w:ilvl="0" w:tplc="3626A9D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727BF6"/>
    <w:multiLevelType w:val="hybridMultilevel"/>
    <w:tmpl w:val="B3963A06"/>
    <w:lvl w:ilvl="0" w:tplc="5D24994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111743"/>
    <w:multiLevelType w:val="hybridMultilevel"/>
    <w:tmpl w:val="74264532"/>
    <w:lvl w:ilvl="0" w:tplc="1A72FE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52248E"/>
    <w:multiLevelType w:val="hybridMultilevel"/>
    <w:tmpl w:val="E0DAB0FC"/>
    <w:lvl w:ilvl="0" w:tplc="4C2A52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C06FC0"/>
    <w:multiLevelType w:val="hybridMultilevel"/>
    <w:tmpl w:val="759C7ADC"/>
    <w:lvl w:ilvl="0" w:tplc="CE1C85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4B51A6"/>
    <w:multiLevelType w:val="hybridMultilevel"/>
    <w:tmpl w:val="3392BCBE"/>
    <w:lvl w:ilvl="0" w:tplc="34CAA9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E96E27"/>
    <w:multiLevelType w:val="hybridMultilevel"/>
    <w:tmpl w:val="DB6EC312"/>
    <w:lvl w:ilvl="0" w:tplc="121AEFF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225AC2"/>
    <w:multiLevelType w:val="hybridMultilevel"/>
    <w:tmpl w:val="A09CF472"/>
    <w:lvl w:ilvl="0" w:tplc="56DEFE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5"/>
  </w:num>
  <w:num w:numId="3">
    <w:abstractNumId w:val="16"/>
  </w:num>
  <w:num w:numId="4">
    <w:abstractNumId w:val="5"/>
  </w:num>
  <w:num w:numId="5">
    <w:abstractNumId w:val="13"/>
  </w:num>
  <w:num w:numId="6">
    <w:abstractNumId w:val="7"/>
  </w:num>
  <w:num w:numId="7">
    <w:abstractNumId w:val="12"/>
  </w:num>
  <w:num w:numId="8">
    <w:abstractNumId w:val="14"/>
  </w:num>
  <w:num w:numId="9">
    <w:abstractNumId w:val="8"/>
  </w:num>
  <w:num w:numId="10">
    <w:abstractNumId w:val="2"/>
  </w:num>
  <w:num w:numId="11">
    <w:abstractNumId w:val="6"/>
  </w:num>
  <w:num w:numId="12">
    <w:abstractNumId w:val="18"/>
  </w:num>
  <w:num w:numId="13">
    <w:abstractNumId w:val="10"/>
  </w:num>
  <w:num w:numId="14">
    <w:abstractNumId w:val="11"/>
  </w:num>
  <w:num w:numId="15">
    <w:abstractNumId w:val="3"/>
  </w:num>
  <w:num w:numId="16">
    <w:abstractNumId w:val="1"/>
  </w:num>
  <w:num w:numId="17">
    <w:abstractNumId w:val="9"/>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7F6"/>
    <w:rsid w:val="00025E9F"/>
    <w:rsid w:val="00046575"/>
    <w:rsid w:val="00064D3E"/>
    <w:rsid w:val="000C0C94"/>
    <w:rsid w:val="000D77A6"/>
    <w:rsid w:val="000E2CED"/>
    <w:rsid w:val="00105FF7"/>
    <w:rsid w:val="00111120"/>
    <w:rsid w:val="00126A5B"/>
    <w:rsid w:val="001531CA"/>
    <w:rsid w:val="001549E6"/>
    <w:rsid w:val="001A1693"/>
    <w:rsid w:val="001A4931"/>
    <w:rsid w:val="002066C2"/>
    <w:rsid w:val="00273A48"/>
    <w:rsid w:val="002948C6"/>
    <w:rsid w:val="002B3FD6"/>
    <w:rsid w:val="002B7BE7"/>
    <w:rsid w:val="002C130E"/>
    <w:rsid w:val="00314F7F"/>
    <w:rsid w:val="00352D60"/>
    <w:rsid w:val="00373F4D"/>
    <w:rsid w:val="00394881"/>
    <w:rsid w:val="003A239E"/>
    <w:rsid w:val="003A5DFB"/>
    <w:rsid w:val="003D5F99"/>
    <w:rsid w:val="003E7DA9"/>
    <w:rsid w:val="004175F8"/>
    <w:rsid w:val="004A03D9"/>
    <w:rsid w:val="004A718B"/>
    <w:rsid w:val="004D7E2F"/>
    <w:rsid w:val="004E3ED4"/>
    <w:rsid w:val="00554242"/>
    <w:rsid w:val="0056564A"/>
    <w:rsid w:val="00580766"/>
    <w:rsid w:val="0058091C"/>
    <w:rsid w:val="00592E6F"/>
    <w:rsid w:val="005A4D63"/>
    <w:rsid w:val="005B4C79"/>
    <w:rsid w:val="005E32D5"/>
    <w:rsid w:val="005F2CC0"/>
    <w:rsid w:val="00605623"/>
    <w:rsid w:val="00627280"/>
    <w:rsid w:val="00642257"/>
    <w:rsid w:val="00645BD4"/>
    <w:rsid w:val="006814B9"/>
    <w:rsid w:val="006965B4"/>
    <w:rsid w:val="006A7AD0"/>
    <w:rsid w:val="006D0C1C"/>
    <w:rsid w:val="006D3F24"/>
    <w:rsid w:val="006D703E"/>
    <w:rsid w:val="006E3353"/>
    <w:rsid w:val="006F27C3"/>
    <w:rsid w:val="00715C05"/>
    <w:rsid w:val="00722AA0"/>
    <w:rsid w:val="00742C84"/>
    <w:rsid w:val="007F7B7B"/>
    <w:rsid w:val="008174AD"/>
    <w:rsid w:val="00850792"/>
    <w:rsid w:val="008662AF"/>
    <w:rsid w:val="00880538"/>
    <w:rsid w:val="008833EF"/>
    <w:rsid w:val="00886545"/>
    <w:rsid w:val="00894EB0"/>
    <w:rsid w:val="00897BAA"/>
    <w:rsid w:val="008A327B"/>
    <w:rsid w:val="008A3BE3"/>
    <w:rsid w:val="008C7022"/>
    <w:rsid w:val="00916EE1"/>
    <w:rsid w:val="009242A9"/>
    <w:rsid w:val="00960A1F"/>
    <w:rsid w:val="009675FF"/>
    <w:rsid w:val="009E570C"/>
    <w:rsid w:val="00A26BEE"/>
    <w:rsid w:val="00A92047"/>
    <w:rsid w:val="00AB2BD8"/>
    <w:rsid w:val="00B7169C"/>
    <w:rsid w:val="00B94B4F"/>
    <w:rsid w:val="00BA43FD"/>
    <w:rsid w:val="00BC757B"/>
    <w:rsid w:val="00BE68C5"/>
    <w:rsid w:val="00BF6664"/>
    <w:rsid w:val="00C026E0"/>
    <w:rsid w:val="00C50B7C"/>
    <w:rsid w:val="00C67401"/>
    <w:rsid w:val="00C774BC"/>
    <w:rsid w:val="00C91074"/>
    <w:rsid w:val="00CC11D2"/>
    <w:rsid w:val="00D10BE4"/>
    <w:rsid w:val="00D227F6"/>
    <w:rsid w:val="00D37889"/>
    <w:rsid w:val="00D723A1"/>
    <w:rsid w:val="00D83CAC"/>
    <w:rsid w:val="00D9187A"/>
    <w:rsid w:val="00DB4710"/>
    <w:rsid w:val="00E04F7C"/>
    <w:rsid w:val="00E1744E"/>
    <w:rsid w:val="00E5591E"/>
    <w:rsid w:val="00E80A02"/>
    <w:rsid w:val="00E81CC0"/>
    <w:rsid w:val="00E857DD"/>
    <w:rsid w:val="00EA2F64"/>
    <w:rsid w:val="00EC398D"/>
    <w:rsid w:val="00EE7027"/>
    <w:rsid w:val="00EF5287"/>
    <w:rsid w:val="00EF608D"/>
    <w:rsid w:val="00F029DC"/>
    <w:rsid w:val="00F03FAE"/>
    <w:rsid w:val="00F079E7"/>
    <w:rsid w:val="00F44B8B"/>
    <w:rsid w:val="00F73FC9"/>
    <w:rsid w:val="00FF7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374E9"/>
  <w15:docId w15:val="{72441A65-4313-4B6C-A900-E1837F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27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27F6"/>
  </w:style>
  <w:style w:type="paragraph" w:styleId="Piedepgina">
    <w:name w:val="footer"/>
    <w:basedOn w:val="Normal"/>
    <w:link w:val="PiedepginaCar"/>
    <w:uiPriority w:val="99"/>
    <w:unhideWhenUsed/>
    <w:rsid w:val="00D227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27F6"/>
  </w:style>
  <w:style w:type="character" w:customStyle="1" w:styleId="apple-converted-space">
    <w:name w:val="apple-converted-space"/>
    <w:basedOn w:val="Fuentedeprrafopredeter"/>
    <w:rsid w:val="00D227F6"/>
  </w:style>
  <w:style w:type="paragraph" w:styleId="Textodeglobo">
    <w:name w:val="Balloon Text"/>
    <w:basedOn w:val="Normal"/>
    <w:link w:val="TextodegloboCar"/>
    <w:uiPriority w:val="99"/>
    <w:semiHidden/>
    <w:unhideWhenUsed/>
    <w:rsid w:val="00D227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7F6"/>
    <w:rPr>
      <w:rFonts w:ascii="Tahoma" w:hAnsi="Tahoma" w:cs="Tahoma"/>
      <w:sz w:val="16"/>
      <w:szCs w:val="16"/>
    </w:rPr>
  </w:style>
  <w:style w:type="table" w:styleId="Tablaconcuadrcula">
    <w:name w:val="Table Grid"/>
    <w:basedOn w:val="Tablanormal"/>
    <w:uiPriority w:val="59"/>
    <w:rsid w:val="0088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3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12826</Words>
  <Characters>70545</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dc:creator>
  <cp:lastModifiedBy>Edmundo</cp:lastModifiedBy>
  <cp:revision>10</cp:revision>
  <dcterms:created xsi:type="dcterms:W3CDTF">2024-04-01T18:35:00Z</dcterms:created>
  <dcterms:modified xsi:type="dcterms:W3CDTF">2024-06-18T18:49:00Z</dcterms:modified>
</cp:coreProperties>
</file>